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32" w:rsidRDefault="001A6E32" w:rsidP="00952DFB">
      <w:pPr>
        <w:spacing w:after="400"/>
        <w:outlineLvl w:val="0"/>
        <w:rPr>
          <w:rStyle w:val="Ttulodellibro"/>
          <w:sz w:val="36"/>
          <w:szCs w:val="36"/>
        </w:rPr>
      </w:pPr>
      <w:bookmarkStart w:id="0" w:name="_GoBack"/>
      <w:bookmarkEnd w:id="0"/>
    </w:p>
    <w:p w:rsidR="00952DFB" w:rsidRDefault="00C7769D" w:rsidP="00F72465">
      <w:pPr>
        <w:spacing w:after="400"/>
        <w:jc w:val="both"/>
        <w:outlineLvl w:val="0"/>
        <w:rPr>
          <w:rStyle w:val="Ttulodellibro"/>
          <w:sz w:val="36"/>
          <w:szCs w:val="36"/>
        </w:rPr>
      </w:pPr>
      <w:r w:rsidRPr="000E120A">
        <w:rPr>
          <w:rStyle w:val="Ttulodellibro"/>
          <w:sz w:val="36"/>
          <w:szCs w:val="36"/>
        </w:rPr>
        <w:t>Tastets d’Enginyeria</w:t>
      </w:r>
      <w:r w:rsidR="004177AB">
        <w:rPr>
          <w:rStyle w:val="Ttulodellibro"/>
          <w:sz w:val="36"/>
          <w:szCs w:val="36"/>
        </w:rPr>
        <w:t xml:space="preserve">  2013/2014</w:t>
      </w:r>
    </w:p>
    <w:p w:rsidR="00952DFB" w:rsidRPr="00F72465" w:rsidRDefault="00952DFB" w:rsidP="00F72465">
      <w:pPr>
        <w:spacing w:after="400"/>
        <w:jc w:val="both"/>
        <w:outlineLvl w:val="0"/>
      </w:pPr>
      <w:r>
        <w:t xml:space="preserve">Atesa la </w:t>
      </w:r>
      <w:proofErr w:type="spellStart"/>
      <w:r>
        <w:t>desprogramació</w:t>
      </w:r>
      <w:proofErr w:type="spellEnd"/>
      <w:r>
        <w:t xml:space="preserve"> del</w:t>
      </w:r>
      <w:r w:rsidR="005C4015">
        <w:t xml:space="preserve"> Grau en Enginyeria en Sistemes Electrònics</w:t>
      </w:r>
      <w:r>
        <w:t>, es va suprimir de l’oferta els tallers ‘Les aventures de la informació en un sistema de telecomunicacions’ i ‘El l</w:t>
      </w:r>
      <w:r w:rsidR="001A6E32">
        <w:t>à</w:t>
      </w:r>
      <w:r>
        <w:t xml:space="preserve">ser i la comunicació per fibra òptica’.  A mitjans del curs es va incloure </w:t>
      </w:r>
      <w:r w:rsidRPr="00952DFB">
        <w:t xml:space="preserve">el </w:t>
      </w:r>
      <w:r>
        <w:t>‘</w:t>
      </w:r>
      <w:r w:rsidRPr="00F72465">
        <w:t xml:space="preserve">Taller pràctic de construcció d’una </w:t>
      </w:r>
      <w:proofErr w:type="spellStart"/>
      <w:r w:rsidRPr="00F72465">
        <w:t>app</w:t>
      </w:r>
      <w:proofErr w:type="spellEnd"/>
      <w:r w:rsidRPr="00F72465">
        <w:t xml:space="preserve"> en </w:t>
      </w:r>
      <w:proofErr w:type="spellStart"/>
      <w:r w:rsidRPr="00F72465">
        <w:t>android</w:t>
      </w:r>
      <w:proofErr w:type="spellEnd"/>
      <w:r w:rsidRPr="00F72465">
        <w:t>’</w:t>
      </w:r>
      <w:r w:rsidR="001A6E32" w:rsidRPr="00F72465">
        <w:t xml:space="preserve"> a càrrec del Llenguatge de Sistemes Informàtics (LSI).  En total 15 tallers.</w:t>
      </w:r>
    </w:p>
    <w:p w:rsidR="00CC7E91" w:rsidRPr="00CC7E91" w:rsidRDefault="00CC7E91" w:rsidP="000E120A"/>
    <w:tbl>
      <w:tblPr>
        <w:tblStyle w:val="Sombreadomedio1-nfasis6"/>
        <w:tblW w:w="8188" w:type="dxa"/>
        <w:tblLook w:val="04A0" w:firstRow="1" w:lastRow="0" w:firstColumn="1" w:lastColumn="0" w:noHBand="0" w:noVBand="1"/>
      </w:tblPr>
      <w:tblGrid>
        <w:gridCol w:w="5778"/>
        <w:gridCol w:w="2410"/>
      </w:tblGrid>
      <w:tr w:rsidR="00C7769D" w:rsidRPr="0067348C" w:rsidTr="00E34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8E04CC" w:rsidRDefault="00C7769D" w:rsidP="00071642">
            <w:pPr>
              <w:rPr>
                <w:rFonts w:ascii="Helvetica-Narrow" w:hAnsi="Helvetica-Narrow"/>
                <w:bCs w:val="0"/>
                <w:color w:val="C00000"/>
                <w:sz w:val="20"/>
                <w:szCs w:val="20"/>
              </w:rPr>
            </w:pPr>
            <w:r w:rsidRPr="00F72465">
              <w:rPr>
                <w:rFonts w:ascii="Helvetica-Narrow" w:hAnsi="Helvetica-Narrow"/>
                <w:bCs w:val="0"/>
                <w:sz w:val="20"/>
                <w:szCs w:val="20"/>
              </w:rPr>
              <w:t>Taller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-Narrow" w:hAnsi="Helvetica-Narrow"/>
                <w:bCs w:val="0"/>
                <w:sz w:val="20"/>
                <w:szCs w:val="20"/>
              </w:rPr>
            </w:pPr>
            <w:r w:rsidRPr="00F72465">
              <w:rPr>
                <w:rFonts w:ascii="Helvetica-Narrow" w:hAnsi="Helvetica-Narrow"/>
                <w:bCs w:val="0"/>
                <w:sz w:val="20"/>
                <w:szCs w:val="20"/>
              </w:rPr>
              <w:t>Responsable</w:t>
            </w:r>
          </w:p>
        </w:tc>
      </w:tr>
      <w:tr w:rsidR="00C7769D" w:rsidRPr="00E03972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Aplicacions de l'extensiometria elèctrica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Resistència</w:t>
            </w:r>
            <w:proofErr w:type="spellEnd"/>
            <w:r w:rsidRPr="00F72465">
              <w:rPr>
                <w:rFonts w:eastAsia="Times New Roman" w:cs="Tahoma"/>
                <w:lang w:val="es-ES" w:eastAsia="es-ES"/>
              </w:rPr>
              <w:t xml:space="preserve"> de </w:t>
            </w: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Materials</w:t>
            </w:r>
            <w:proofErr w:type="spellEnd"/>
          </w:p>
        </w:tc>
      </w:tr>
      <w:tr w:rsidR="00C7769D" w:rsidRPr="00E03972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Assaigs destructius de caracterització de materials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 xml:space="preserve">Ciencia de </w:t>
            </w: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materials</w:t>
            </w:r>
            <w:proofErr w:type="spellEnd"/>
          </w:p>
        </w:tc>
      </w:tr>
      <w:tr w:rsidR="00C7769D" w:rsidRPr="00E03972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Automatització de processos industrials taller d’enginyeria elèctrica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Enginyeria</w:t>
            </w:r>
            <w:proofErr w:type="spellEnd"/>
            <w:r w:rsidRPr="00F72465">
              <w:rPr>
                <w:rFonts w:eastAsia="Times New Roman" w:cs="Tahoma"/>
                <w:lang w:val="es-ES" w:eastAsia="es-ES"/>
              </w:rPr>
              <w:t xml:space="preserve"> </w:t>
            </w: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Elèctrica</w:t>
            </w:r>
            <w:proofErr w:type="spellEnd"/>
          </w:p>
        </w:tc>
      </w:tr>
      <w:tr w:rsidR="00C7769D" w:rsidRPr="00E03972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Estació depuradora d’aigües residuals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>Química</w:t>
            </w:r>
          </w:p>
        </w:tc>
      </w:tr>
      <w:tr w:rsidR="00C7769D" w:rsidRPr="00E03972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Instrumentació virtual avançada i sistemes d’adquisició de dades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>SARTI</w:t>
            </w:r>
          </w:p>
        </w:tc>
      </w:tr>
      <w:tr w:rsidR="00C7769D" w:rsidRPr="00E03972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Introducció a la robòtica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>STL</w:t>
            </w:r>
          </w:p>
        </w:tc>
      </w:tr>
      <w:tr w:rsidR="00C7769D" w:rsidRPr="00E03972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952DFB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 xml:space="preserve">Taller pràctic de construcció d’una </w:t>
            </w:r>
            <w:proofErr w:type="spellStart"/>
            <w:r w:rsidRPr="00F72465">
              <w:rPr>
                <w:rFonts w:eastAsia="Times New Roman" w:cs="Tahoma"/>
                <w:b w:val="0"/>
                <w:lang w:eastAsia="es-ES"/>
              </w:rPr>
              <w:t>app</w:t>
            </w:r>
            <w:proofErr w:type="spellEnd"/>
            <w:r w:rsidRPr="00F72465">
              <w:rPr>
                <w:rFonts w:eastAsia="Times New Roman" w:cs="Tahoma"/>
                <w:b w:val="0"/>
                <w:lang w:eastAsia="es-ES"/>
              </w:rPr>
              <w:t xml:space="preserve"> en </w:t>
            </w:r>
            <w:proofErr w:type="spellStart"/>
            <w:r w:rsidRPr="00F72465">
              <w:rPr>
                <w:rFonts w:eastAsia="Times New Roman" w:cs="Tahoma"/>
                <w:b w:val="0"/>
                <w:lang w:eastAsia="es-ES"/>
              </w:rPr>
              <w:t>android</w:t>
            </w:r>
            <w:proofErr w:type="spellEnd"/>
          </w:p>
        </w:tc>
        <w:tc>
          <w:tcPr>
            <w:tcW w:w="2410" w:type="dxa"/>
          </w:tcPr>
          <w:p w:rsidR="00C7769D" w:rsidRPr="00F72465" w:rsidRDefault="00F43A9D" w:rsidP="0007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>LSI</w:t>
            </w:r>
          </w:p>
        </w:tc>
      </w:tr>
      <w:tr w:rsidR="00C7769D" w:rsidRPr="00E03972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Producció d’aigua potable per dessalinització de l’aigua de mar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>Química</w:t>
            </w:r>
          </w:p>
        </w:tc>
      </w:tr>
      <w:tr w:rsidR="00C7769D" w:rsidRPr="00E03972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Realització de circuits impresos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>STL</w:t>
            </w:r>
          </w:p>
        </w:tc>
      </w:tr>
      <w:tr w:rsidR="00C7769D" w:rsidRPr="00E03972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Simulació dels perfils i estructura d’una nau industrial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eastAsia="es-ES"/>
              </w:rPr>
              <w:t>Resistència</w:t>
            </w:r>
            <w:r w:rsidRPr="00F72465">
              <w:rPr>
                <w:rFonts w:eastAsia="Times New Roman" w:cs="Tahoma"/>
                <w:lang w:val="es-ES" w:eastAsia="es-ES"/>
              </w:rPr>
              <w:t xml:space="preserve"> de </w:t>
            </w: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Materials</w:t>
            </w:r>
            <w:proofErr w:type="spellEnd"/>
          </w:p>
        </w:tc>
      </w:tr>
      <w:tr w:rsidR="00C7769D" w:rsidRPr="00E03972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Taller d’accessibilitat en l’arquitectura i l’urbanisme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Accessibilitat</w:t>
            </w:r>
            <w:proofErr w:type="spellEnd"/>
          </w:p>
        </w:tc>
      </w:tr>
      <w:tr w:rsidR="00C7769D" w:rsidRPr="00E03972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Taller de màquines elèctriques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Enginyeria</w:t>
            </w:r>
            <w:proofErr w:type="spellEnd"/>
            <w:r w:rsidRPr="00F72465">
              <w:rPr>
                <w:rFonts w:eastAsia="Times New Roman" w:cs="Tahoma"/>
                <w:lang w:val="es-ES" w:eastAsia="es-ES"/>
              </w:rPr>
              <w:t xml:space="preserve"> </w:t>
            </w: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Elèctrica</w:t>
            </w:r>
            <w:proofErr w:type="spellEnd"/>
            <w:r w:rsidRPr="00F72465">
              <w:rPr>
                <w:rFonts w:eastAsia="Times New Roman" w:cs="Tahoma"/>
                <w:lang w:val="es-ES" w:eastAsia="es-ES"/>
              </w:rPr>
              <w:t xml:space="preserve"> </w:t>
            </w:r>
          </w:p>
        </w:tc>
      </w:tr>
      <w:tr w:rsidR="00C7769D" w:rsidRPr="00E03972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Taller pràctic de domòtica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Enginyeria</w:t>
            </w:r>
            <w:proofErr w:type="spellEnd"/>
            <w:r w:rsidRPr="00F72465">
              <w:rPr>
                <w:rFonts w:eastAsia="Times New Roman" w:cs="Tahoma"/>
                <w:lang w:val="es-ES" w:eastAsia="es-ES"/>
              </w:rPr>
              <w:t xml:space="preserve"> </w:t>
            </w:r>
            <w:proofErr w:type="spellStart"/>
            <w:r w:rsidRPr="00F72465">
              <w:rPr>
                <w:rFonts w:eastAsia="Times New Roman" w:cs="Tahoma"/>
                <w:lang w:val="es-ES" w:eastAsia="es-ES"/>
              </w:rPr>
              <w:t>Elèctrica</w:t>
            </w:r>
            <w:proofErr w:type="spellEnd"/>
          </w:p>
        </w:tc>
      </w:tr>
      <w:tr w:rsidR="00C7769D" w:rsidRPr="00E03972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Taller de cerca d’informació científico-tècnica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>Biblioteca</w:t>
            </w:r>
          </w:p>
        </w:tc>
      </w:tr>
      <w:tr w:rsidR="00C7769D" w:rsidRPr="00E03972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7769D" w:rsidRPr="00F72465" w:rsidRDefault="00C7769D" w:rsidP="00071642">
            <w:pPr>
              <w:rPr>
                <w:rFonts w:eastAsia="Times New Roman" w:cs="Tahoma"/>
                <w:b w:val="0"/>
                <w:lang w:eastAsia="es-ES"/>
              </w:rPr>
            </w:pPr>
            <w:r w:rsidRPr="00F72465">
              <w:rPr>
                <w:rFonts w:eastAsia="Times New Roman" w:cs="Tahoma"/>
                <w:b w:val="0"/>
                <w:lang w:eastAsia="es-ES"/>
              </w:rPr>
              <w:t>Taller d’introducció al web 2.0</w:t>
            </w:r>
          </w:p>
        </w:tc>
        <w:tc>
          <w:tcPr>
            <w:tcW w:w="2410" w:type="dxa"/>
          </w:tcPr>
          <w:p w:rsidR="00C7769D" w:rsidRPr="00F72465" w:rsidRDefault="00C7769D" w:rsidP="0007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lang w:val="es-ES" w:eastAsia="es-ES"/>
              </w:rPr>
            </w:pPr>
            <w:r w:rsidRPr="00F72465">
              <w:rPr>
                <w:rFonts w:eastAsia="Times New Roman" w:cs="Tahoma"/>
                <w:lang w:val="es-ES" w:eastAsia="es-ES"/>
              </w:rPr>
              <w:t>Biblioteca</w:t>
            </w:r>
          </w:p>
        </w:tc>
      </w:tr>
    </w:tbl>
    <w:p w:rsidR="0089434E" w:rsidRDefault="0089434E">
      <w:pPr>
        <w:spacing w:after="200" w:line="276" w:lineRule="auto"/>
      </w:pPr>
    </w:p>
    <w:p w:rsidR="001A6E32" w:rsidRPr="0089434E" w:rsidRDefault="0089434E" w:rsidP="0089434E">
      <w:pPr>
        <w:spacing w:after="200" w:line="276" w:lineRule="auto"/>
        <w:jc w:val="center"/>
        <w:rPr>
          <w:i/>
        </w:rPr>
      </w:pPr>
      <w:r w:rsidRPr="0089434E">
        <w:rPr>
          <w:i/>
        </w:rPr>
        <w:t>http://www.epsevg.upc.edu/futursestudiants/tastets-enginyeria/tast-denginyeria</w:t>
      </w:r>
    </w:p>
    <w:p w:rsidR="00D33060" w:rsidRDefault="00D33060" w:rsidP="006E2255">
      <w:pPr>
        <w:spacing w:after="240"/>
        <w:jc w:val="both"/>
      </w:pPr>
    </w:p>
    <w:p w:rsidR="0089434E" w:rsidRDefault="0089434E">
      <w:pPr>
        <w:spacing w:after="200" w:line="276" w:lineRule="auto"/>
      </w:pPr>
      <w:r>
        <w:br w:type="page"/>
      </w:r>
    </w:p>
    <w:p w:rsidR="0089434E" w:rsidRDefault="0089434E" w:rsidP="006E2255">
      <w:pPr>
        <w:spacing w:after="240"/>
        <w:jc w:val="both"/>
      </w:pPr>
    </w:p>
    <w:p w:rsidR="00E34025" w:rsidRPr="00A918E2" w:rsidRDefault="0089434E" w:rsidP="006E2255">
      <w:pPr>
        <w:spacing w:after="240"/>
        <w:jc w:val="both"/>
        <w:rPr>
          <w:rFonts w:ascii="Tahoma" w:hAnsi="Tahoma" w:cs="Tahoma"/>
          <w:sz w:val="24"/>
          <w:szCs w:val="24"/>
        </w:rPr>
      </w:pPr>
      <w:r>
        <w:t xml:space="preserve">S’han realitzat 30 sessions, corresponents a </w:t>
      </w:r>
    </w:p>
    <w:tbl>
      <w:tblPr>
        <w:tblStyle w:val="Sombreadomedio1-nfasis6"/>
        <w:tblW w:w="9180" w:type="dxa"/>
        <w:tblLook w:val="04A0" w:firstRow="1" w:lastRow="0" w:firstColumn="1" w:lastColumn="0" w:noHBand="0" w:noVBand="1"/>
      </w:tblPr>
      <w:tblGrid>
        <w:gridCol w:w="4835"/>
        <w:gridCol w:w="2551"/>
        <w:gridCol w:w="1794"/>
      </w:tblGrid>
      <w:tr w:rsidR="00E413E9" w:rsidRPr="00E413E9" w:rsidTr="00E34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E413E9" w:rsidRDefault="001A6E32" w:rsidP="00E413E9">
            <w:pPr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lang w:val="es-ES" w:eastAsia="es-ES"/>
              </w:rPr>
              <w:t>Taller</w:t>
            </w:r>
          </w:p>
        </w:tc>
        <w:tc>
          <w:tcPr>
            <w:tcW w:w="2551" w:type="dxa"/>
            <w:noWrap/>
            <w:hideMark/>
          </w:tcPr>
          <w:p w:rsidR="00E413E9" w:rsidRPr="00E413E9" w:rsidRDefault="00E413E9" w:rsidP="001A6E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ES" w:eastAsia="es-ES"/>
              </w:rPr>
            </w:pPr>
            <w:r w:rsidRPr="00E413E9">
              <w:rPr>
                <w:rFonts w:ascii="Calibri" w:eastAsia="Times New Roman" w:hAnsi="Calibri" w:cs="Times New Roman"/>
                <w:color w:val="FFFFFF"/>
                <w:lang w:val="es-ES" w:eastAsia="es-ES"/>
              </w:rPr>
              <w:t>R</w:t>
            </w:r>
            <w:r w:rsidR="001A6E32">
              <w:rPr>
                <w:rFonts w:ascii="Calibri" w:eastAsia="Times New Roman" w:hAnsi="Calibri" w:cs="Times New Roman"/>
                <w:color w:val="FFFFFF"/>
                <w:lang w:val="es-ES" w:eastAsia="es-ES"/>
              </w:rPr>
              <w:t>esponsable</w:t>
            </w:r>
          </w:p>
        </w:tc>
        <w:tc>
          <w:tcPr>
            <w:tcW w:w="1794" w:type="dxa"/>
            <w:noWrap/>
            <w:hideMark/>
          </w:tcPr>
          <w:p w:rsidR="00E413E9" w:rsidRPr="00E413E9" w:rsidRDefault="001A6E32" w:rsidP="001A6E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ES"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FFFF"/>
                <w:lang w:val="es-ES" w:eastAsia="es-ES"/>
              </w:rPr>
              <w:t>Sessions</w:t>
            </w:r>
            <w:proofErr w:type="spellEnd"/>
          </w:p>
        </w:tc>
      </w:tr>
      <w:tr w:rsidR="00E413E9" w:rsidRPr="00F72465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Introducció a la robòtica 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Oscar de Sousa</w:t>
            </w:r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</w:t>
            </w:r>
          </w:p>
        </w:tc>
      </w:tr>
      <w:tr w:rsidR="00E413E9" w:rsidRPr="00F72465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Assaigs destructius de caracterització de materials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Josep A.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Picas</w:t>
            </w:r>
            <w:proofErr w:type="spellEnd"/>
          </w:p>
        </w:tc>
        <w:tc>
          <w:tcPr>
            <w:tcW w:w="1794" w:type="dxa"/>
            <w:noWrap/>
            <w:hideMark/>
          </w:tcPr>
          <w:p w:rsidR="00E413E9" w:rsidRPr="00F72465" w:rsidRDefault="00E34025" w:rsidP="00E05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</w:t>
            </w:r>
          </w:p>
        </w:tc>
      </w:tr>
      <w:tr w:rsidR="00E413E9" w:rsidRPr="00F72465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Realització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de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circuits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impresos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Germán Murillo</w:t>
            </w:r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</w:t>
            </w:r>
          </w:p>
        </w:tc>
      </w:tr>
      <w:tr w:rsidR="00E413E9" w:rsidRPr="00F72465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Automatització de processos industrials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Cristòbal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Raya</w:t>
            </w:r>
            <w:proofErr w:type="spellEnd"/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</w:t>
            </w:r>
          </w:p>
        </w:tc>
      </w:tr>
      <w:tr w:rsidR="00E413E9" w:rsidRPr="00F72465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Taller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d’accessibilitat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en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l’arquitectura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i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l’urbanisme</w:t>
            </w:r>
            <w:proofErr w:type="spellEnd"/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Maria Álvarez</w:t>
            </w:r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</w:t>
            </w:r>
          </w:p>
        </w:tc>
      </w:tr>
      <w:tr w:rsidR="00E413E9" w:rsidRPr="00F72465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FA43B4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Els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nombres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se’n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van de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festa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  <w:r w:rsidR="00E413E9"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*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Joan Gómez</w:t>
            </w:r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</w:tr>
      <w:tr w:rsidR="00E413E9" w:rsidRPr="00F72465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FA43B4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Del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fons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del mar a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Star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Wars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: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ciència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i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tecnologia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des de la UPC de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Vilanova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  <w:r w:rsidR="00E413E9"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*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Manel Moreno</w:t>
            </w:r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</w:tr>
      <w:tr w:rsidR="00E413E9" w:rsidRPr="00F72465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Robòtica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(P3) **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Cristòbal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Raya</w:t>
            </w:r>
            <w:proofErr w:type="spellEnd"/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</w:tr>
      <w:tr w:rsidR="00E413E9" w:rsidRPr="00F72465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Taller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d'espectres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***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Teresa Coll</w:t>
            </w:r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</w:tr>
      <w:tr w:rsidR="00E413E9" w:rsidRPr="00F72465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Taller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d'espectroscopia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d'infraroig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***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Salvador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Butí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i Nati Salvadó</w:t>
            </w:r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</w:tr>
      <w:tr w:rsidR="00E413E9" w:rsidRPr="00F72465" w:rsidTr="00E3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Taller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d'Ultraviolats</w:t>
            </w:r>
            <w:proofErr w:type="spellEnd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***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Agustí </w:t>
            </w:r>
            <w:proofErr w:type="spellStart"/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Fortuny</w:t>
            </w:r>
            <w:proofErr w:type="spellEnd"/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</w:tr>
      <w:tr w:rsidR="00E413E9" w:rsidRPr="00F72465" w:rsidTr="00E340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E413E9" w:rsidRPr="00F72465" w:rsidRDefault="00E413E9" w:rsidP="00E413E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eastAsia="es-ES"/>
              </w:rPr>
              <w:t>Total tallers realitzats</w:t>
            </w:r>
          </w:p>
        </w:tc>
        <w:tc>
          <w:tcPr>
            <w:tcW w:w="2551" w:type="dxa"/>
            <w:noWrap/>
            <w:hideMark/>
          </w:tcPr>
          <w:p w:rsidR="00E413E9" w:rsidRPr="00F72465" w:rsidRDefault="00E413E9" w:rsidP="00E41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E413E9" w:rsidRPr="00F72465" w:rsidRDefault="00E413E9" w:rsidP="00E051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7246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30</w:t>
            </w:r>
          </w:p>
        </w:tc>
      </w:tr>
    </w:tbl>
    <w:p w:rsidR="00C7769D" w:rsidRPr="00F72465" w:rsidRDefault="00C7769D" w:rsidP="00C7769D">
      <w:pPr>
        <w:jc w:val="both"/>
        <w:rPr>
          <w:rFonts w:ascii="Calibri" w:hAnsi="Calibri" w:cs="Tahoma"/>
          <w:sz w:val="24"/>
          <w:szCs w:val="24"/>
        </w:rPr>
      </w:pPr>
    </w:p>
    <w:p w:rsidR="00E34025" w:rsidRDefault="00E34025" w:rsidP="00C7769D">
      <w:pPr>
        <w:jc w:val="both"/>
        <w:rPr>
          <w:rFonts w:ascii="Tahoma" w:hAnsi="Tahoma" w:cs="Tahoma"/>
          <w:sz w:val="24"/>
          <w:szCs w:val="24"/>
        </w:rPr>
      </w:pPr>
    </w:p>
    <w:p w:rsidR="00E34025" w:rsidRPr="00F72465" w:rsidRDefault="00E34025" w:rsidP="00C7769D">
      <w:pPr>
        <w:jc w:val="both"/>
        <w:rPr>
          <w:rFonts w:cs="Tahoma"/>
          <w:sz w:val="24"/>
          <w:szCs w:val="24"/>
        </w:rPr>
      </w:pPr>
    </w:p>
    <w:p w:rsidR="00E413E9" w:rsidRPr="00F72465" w:rsidRDefault="00EC020E" w:rsidP="00EC020E">
      <w:pPr>
        <w:jc w:val="both"/>
        <w:rPr>
          <w:rFonts w:cs="Tahoma"/>
          <w:sz w:val="20"/>
          <w:szCs w:val="20"/>
        </w:rPr>
      </w:pPr>
      <w:r w:rsidRPr="00F72465">
        <w:rPr>
          <w:rFonts w:cs="Tahoma"/>
          <w:sz w:val="20"/>
          <w:szCs w:val="20"/>
        </w:rPr>
        <w:t>*</w:t>
      </w:r>
      <w:r w:rsidR="00E413E9" w:rsidRPr="00F72465">
        <w:rPr>
          <w:rFonts w:cs="Tahoma"/>
          <w:sz w:val="20"/>
          <w:szCs w:val="20"/>
        </w:rPr>
        <w:t xml:space="preserve">Són tallers que es van oferir per la visita de l’Escola Sant Gervasi, junt amb els tallers </w:t>
      </w:r>
      <w:r w:rsidR="00FA43B4" w:rsidRPr="00F72465">
        <w:rPr>
          <w:rFonts w:cs="Tahoma"/>
          <w:sz w:val="20"/>
          <w:szCs w:val="20"/>
        </w:rPr>
        <w:t>de Realització de circuits impresos i Introducció a la robòtica.</w:t>
      </w:r>
    </w:p>
    <w:p w:rsidR="00FA43B4" w:rsidRPr="00F72465" w:rsidRDefault="00FA43B4" w:rsidP="00EC020E">
      <w:pPr>
        <w:jc w:val="both"/>
        <w:rPr>
          <w:rFonts w:cs="Tahoma"/>
          <w:sz w:val="20"/>
          <w:szCs w:val="20"/>
        </w:rPr>
      </w:pPr>
    </w:p>
    <w:p w:rsidR="00FA43B4" w:rsidRPr="00F72465" w:rsidRDefault="00FA43B4" w:rsidP="00EC020E">
      <w:pPr>
        <w:jc w:val="both"/>
        <w:rPr>
          <w:rFonts w:cs="Tahoma"/>
          <w:sz w:val="20"/>
          <w:szCs w:val="20"/>
        </w:rPr>
      </w:pPr>
      <w:r w:rsidRPr="00F72465">
        <w:rPr>
          <w:rFonts w:cs="Tahoma"/>
          <w:sz w:val="20"/>
          <w:szCs w:val="20"/>
        </w:rPr>
        <w:t xml:space="preserve">**És un taller especial realitzat pel professor Cristòbal </w:t>
      </w:r>
      <w:proofErr w:type="spellStart"/>
      <w:r w:rsidRPr="00F72465">
        <w:rPr>
          <w:rFonts w:cs="Tahoma"/>
          <w:sz w:val="20"/>
          <w:szCs w:val="20"/>
        </w:rPr>
        <w:t>Raya</w:t>
      </w:r>
      <w:proofErr w:type="spellEnd"/>
      <w:r w:rsidRPr="00F72465">
        <w:rPr>
          <w:rFonts w:cs="Tahoma"/>
          <w:sz w:val="20"/>
          <w:szCs w:val="20"/>
        </w:rPr>
        <w:t xml:space="preserve"> </w:t>
      </w:r>
      <w:r w:rsidR="001A6E32" w:rsidRPr="00F72465">
        <w:rPr>
          <w:rFonts w:cs="Tahoma"/>
          <w:sz w:val="20"/>
          <w:szCs w:val="20"/>
        </w:rPr>
        <w:t xml:space="preserve">i Marta Díaz </w:t>
      </w:r>
      <w:r w:rsidRPr="00F72465">
        <w:rPr>
          <w:rFonts w:cs="Tahoma"/>
          <w:sz w:val="20"/>
          <w:szCs w:val="20"/>
        </w:rPr>
        <w:t xml:space="preserve">a nens </w:t>
      </w:r>
      <w:r w:rsidR="001A6E32" w:rsidRPr="00F72465">
        <w:rPr>
          <w:rFonts w:cs="Tahoma"/>
          <w:sz w:val="20"/>
          <w:szCs w:val="20"/>
        </w:rPr>
        <w:t xml:space="preserve">i nenes </w:t>
      </w:r>
      <w:r w:rsidRPr="00F72465">
        <w:rPr>
          <w:rFonts w:cs="Tahoma"/>
          <w:sz w:val="20"/>
          <w:szCs w:val="20"/>
        </w:rPr>
        <w:t>de P3 de l’escola Mediterrània.</w:t>
      </w:r>
    </w:p>
    <w:p w:rsidR="00E413E9" w:rsidRPr="00F72465" w:rsidRDefault="00E413E9" w:rsidP="00EC020E">
      <w:pPr>
        <w:jc w:val="both"/>
        <w:rPr>
          <w:rFonts w:cs="Tahoma"/>
          <w:sz w:val="20"/>
          <w:szCs w:val="20"/>
        </w:rPr>
      </w:pPr>
    </w:p>
    <w:p w:rsidR="00D33060" w:rsidRPr="00F72465" w:rsidRDefault="00E413E9" w:rsidP="00C7769D">
      <w:pPr>
        <w:jc w:val="both"/>
        <w:rPr>
          <w:rFonts w:cs="Tahoma"/>
          <w:sz w:val="20"/>
          <w:szCs w:val="20"/>
        </w:rPr>
      </w:pPr>
      <w:r w:rsidRPr="00F72465">
        <w:rPr>
          <w:rFonts w:cs="Tahoma"/>
          <w:sz w:val="20"/>
          <w:szCs w:val="20"/>
        </w:rPr>
        <w:t>***</w:t>
      </w:r>
      <w:r w:rsidR="00EC020E" w:rsidRPr="00F72465">
        <w:rPr>
          <w:rFonts w:cs="Tahoma"/>
          <w:sz w:val="20"/>
          <w:szCs w:val="20"/>
        </w:rPr>
        <w:t xml:space="preserve"> Són tallers que es van oferir per la visita de l’Escola Pia el </w:t>
      </w:r>
      <w:r w:rsidR="00FA43B4" w:rsidRPr="00F72465">
        <w:rPr>
          <w:rFonts w:cs="Tahoma"/>
          <w:sz w:val="20"/>
          <w:szCs w:val="20"/>
        </w:rPr>
        <w:t>2</w:t>
      </w:r>
      <w:r w:rsidR="00EC020E" w:rsidRPr="00F72465">
        <w:rPr>
          <w:rFonts w:cs="Tahoma"/>
          <w:sz w:val="20"/>
          <w:szCs w:val="20"/>
        </w:rPr>
        <w:t>8 de febrer, junt amb el tal</w:t>
      </w:r>
      <w:r w:rsidR="001A6E32" w:rsidRPr="00F72465">
        <w:rPr>
          <w:rFonts w:cs="Tahoma"/>
          <w:sz w:val="20"/>
          <w:szCs w:val="20"/>
        </w:rPr>
        <w:t xml:space="preserve">ler d’Introducció a la robòtica. </w:t>
      </w:r>
    </w:p>
    <w:p w:rsidR="00D33060" w:rsidRPr="00F72465" w:rsidRDefault="00D33060" w:rsidP="00C7769D">
      <w:pPr>
        <w:jc w:val="both"/>
        <w:rPr>
          <w:rFonts w:ascii="Tahoma" w:hAnsi="Tahoma" w:cs="Tahoma"/>
          <w:sz w:val="24"/>
          <w:szCs w:val="24"/>
        </w:rPr>
      </w:pPr>
    </w:p>
    <w:p w:rsidR="00D33060" w:rsidRDefault="00D33060" w:rsidP="00C7769D">
      <w:pPr>
        <w:jc w:val="both"/>
        <w:rPr>
          <w:rFonts w:ascii="Tahoma" w:hAnsi="Tahoma" w:cs="Tahoma"/>
          <w:sz w:val="24"/>
          <w:szCs w:val="24"/>
        </w:rPr>
      </w:pPr>
    </w:p>
    <w:p w:rsidR="001A6E32" w:rsidRDefault="001A6E32">
      <w:pPr>
        <w:spacing w:after="200" w:line="276" w:lineRule="auto"/>
      </w:pPr>
      <w:r>
        <w:br w:type="page"/>
      </w:r>
    </w:p>
    <w:p w:rsidR="0063049F" w:rsidRDefault="001A6E32" w:rsidP="001A6E32">
      <w:pPr>
        <w:spacing w:after="240"/>
        <w:jc w:val="both"/>
      </w:pPr>
      <w:r>
        <w:lastRenderedPageBreak/>
        <w:t xml:space="preserve">Hi </w:t>
      </w:r>
      <w:r w:rsidR="0085137F">
        <w:t xml:space="preserve">han participat </w:t>
      </w:r>
      <w:r w:rsidR="0095732A">
        <w:t>390</w:t>
      </w:r>
      <w:r w:rsidR="00D5223B" w:rsidRPr="00F37CFA">
        <w:t xml:space="preserve"> alumnes</w:t>
      </w:r>
      <w:r w:rsidR="00A716C2">
        <w:t>,</w:t>
      </w:r>
      <w:r w:rsidR="00C7769D" w:rsidRPr="00F37CFA">
        <w:t xml:space="preserve"> </w:t>
      </w:r>
      <w:r>
        <w:t xml:space="preserve">de </w:t>
      </w:r>
      <w:r w:rsidR="00D33060">
        <w:t>12</w:t>
      </w:r>
      <w:r w:rsidR="0085137F">
        <w:t xml:space="preserve"> centres</w:t>
      </w:r>
      <w:r w:rsidR="003F1DA5">
        <w:t xml:space="preserve"> diferents</w:t>
      </w:r>
      <w:r w:rsidR="00B013FF">
        <w:t xml:space="preserve">. </w:t>
      </w:r>
      <w:r w:rsidR="009C77D6">
        <w:t xml:space="preserve">El quadre </w:t>
      </w:r>
      <w:r w:rsidR="00CA123C">
        <w:t>següent mostra,</w:t>
      </w:r>
      <w:r w:rsidR="00A716C2">
        <w:t xml:space="preserve"> </w:t>
      </w:r>
      <w:r w:rsidR="00CA123C">
        <w:t xml:space="preserve">ordenat per data de realització, el centre, </w:t>
      </w:r>
      <w:r>
        <w:t xml:space="preserve">el </w:t>
      </w:r>
      <w:r w:rsidR="00CA123C">
        <w:t xml:space="preserve">taller, </w:t>
      </w:r>
      <w:r>
        <w:t>núm. d’</w:t>
      </w:r>
      <w:r w:rsidR="00CA123C">
        <w:t xml:space="preserve">alumnes i curs </w:t>
      </w:r>
      <w:r>
        <w:t>que realitzen.</w:t>
      </w:r>
    </w:p>
    <w:tbl>
      <w:tblPr>
        <w:tblStyle w:val="Sombreadomedio1-nfasis6"/>
        <w:tblW w:w="10348" w:type="dxa"/>
        <w:jc w:val="center"/>
        <w:tblInd w:w="-601" w:type="dxa"/>
        <w:tblLook w:val="04A0" w:firstRow="1" w:lastRow="0" w:firstColumn="1" w:lastColumn="0" w:noHBand="0" w:noVBand="1"/>
      </w:tblPr>
      <w:tblGrid>
        <w:gridCol w:w="3828"/>
        <w:gridCol w:w="3685"/>
        <w:gridCol w:w="934"/>
        <w:gridCol w:w="909"/>
        <w:gridCol w:w="992"/>
      </w:tblGrid>
      <w:tr w:rsidR="00E34025" w:rsidRPr="00D33060" w:rsidTr="001A6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  <w:t>CENTRE</w:t>
            </w:r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  <w:t>TALLER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  <w:t>DATA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  <w:t>ALUMNES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F3F3F3"/>
                <w:sz w:val="14"/>
                <w:szCs w:val="16"/>
                <w:lang w:val="es-ES" w:eastAsia="es-ES"/>
              </w:rPr>
              <w:t>CURS</w:t>
            </w:r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Realització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circuits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impresos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10/12/2013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23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Taller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d’accessibilitat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en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l’arquitectura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l’urbanisme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28/02/2014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16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Taller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d'Ultraviolats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28/02/2014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16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Taller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d'espectroscopia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d'infraroig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28/02/2014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16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Taller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d'espectres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28/02/2014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16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ES"/>
              </w:rPr>
              <w:t>Institut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ES"/>
              </w:rPr>
              <w:t xml:space="preserve"> Can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ES"/>
              </w:rPr>
              <w:t>Puig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ES"/>
              </w:rPr>
              <w:t>Sant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ES"/>
              </w:rPr>
              <w:t xml:space="preserve"> Pere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n-US" w:eastAsia="es-ES"/>
              </w:rPr>
              <w:t>Ribes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Assaigs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destructius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caracterització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materials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06/03/2014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22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1r i 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Sant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Gervasi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Mollet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Vallès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Realització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circuits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impresos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14/03/2014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12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1r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Sant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Gervasi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Mollet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Vallès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Introducció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a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robòtica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14/03/2014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13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1r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Sant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Gervasi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Mollet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Vallès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Del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fons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del mar 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Star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Wars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: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ciència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tecnologia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des de la UPC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14/03/2014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12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1r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Sant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Gervasi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Mollet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Vallès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Els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nombres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se’n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van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festa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14/03/2014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13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1r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Institut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Mediterrània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Sant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Pere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Ribes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Robòtica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C. Raya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20/03/2014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P3</w:t>
            </w:r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Institut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Dolors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Mallafrè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Assaigs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destructius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caracterització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materials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27/03/2014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11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1r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INS Andreu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Nin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El Vendrell</w:t>
            </w:r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Taller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d’accessibilitat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en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l’arquitectura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l’urbanisme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09/04/2014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1r CFGM</w:t>
            </w:r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INS F. X.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Lluch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Rafècas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Assaigs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destructius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caracterització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materials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10/04/2014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INS F. X.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Lluch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Rafècas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Assaigs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destructius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caracterització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materials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10/04/2014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INS F. X.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Lluch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Rafècas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Introducció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a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robòtica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10/04/2014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INS F. X.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Lluch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Rafècas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Introducció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a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robòtica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10/04/2014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INS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Baix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a Mar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Introducció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a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robòtica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22/04/2014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13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Berenguer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d'Entença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L'Hospitalet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l'Infant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Automatització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processos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industrials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24/04/2014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20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Berenguer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d'Entença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L'Hospitalet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l'Infant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Automatització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processos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industrials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24/04/2014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20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Berenguer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d'Entença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L'Hospitalet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l'Infant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Introducció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a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robòtica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24/04/2014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20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Berenguer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d'Entença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L'Hospitalet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l'Infant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Introducció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a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robòtica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24/04/2014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20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Institut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Vinyet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Sitges</w:t>
            </w:r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Introducció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a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robòtica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25/04/2014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24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Institut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Vinyet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Sitges</w:t>
            </w:r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Assaigs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destructius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caracterització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materials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08/05/2014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1r i 2n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Batx</w:t>
            </w:r>
            <w:proofErr w:type="spellEnd"/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INS Les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Vinyes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Cubelles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Realització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circuits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impresos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23/05/2014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19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Cim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Automatització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processos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industrials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12/06/2014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14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Cim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Realització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circuits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impresos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12/06/2014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Cim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Automatització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processos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industrials</w:t>
            </w:r>
            <w:proofErr w:type="spellEnd"/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12/06/2014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15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  <w:tr w:rsidR="00E34025" w:rsidRPr="00D33060" w:rsidTr="001A6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:rsidR="00D33060" w:rsidRPr="00D33060" w:rsidRDefault="00D33060" w:rsidP="00D33060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Escola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El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Cim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-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Vilanova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 la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Geltrú</w:t>
            </w:r>
            <w:proofErr w:type="spellEnd"/>
          </w:p>
        </w:tc>
        <w:tc>
          <w:tcPr>
            <w:tcW w:w="3685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Realització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de </w:t>
            </w:r>
            <w:proofErr w:type="spellStart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circuits</w:t>
            </w:r>
            <w:proofErr w:type="spellEnd"/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 xml:space="preserve"> impresos</w:t>
            </w:r>
          </w:p>
        </w:tc>
        <w:tc>
          <w:tcPr>
            <w:tcW w:w="934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12/06/2014</w:t>
            </w:r>
          </w:p>
        </w:tc>
        <w:tc>
          <w:tcPr>
            <w:tcW w:w="909" w:type="dxa"/>
            <w:hideMark/>
          </w:tcPr>
          <w:p w:rsidR="00D33060" w:rsidRPr="00D33060" w:rsidRDefault="00D33060" w:rsidP="00D330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14</w:t>
            </w:r>
          </w:p>
        </w:tc>
        <w:tc>
          <w:tcPr>
            <w:tcW w:w="992" w:type="dxa"/>
            <w:hideMark/>
          </w:tcPr>
          <w:p w:rsidR="00D33060" w:rsidRPr="00D33060" w:rsidRDefault="00D33060" w:rsidP="00D33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</w:pPr>
            <w:r w:rsidRPr="00D33060">
              <w:rPr>
                <w:rFonts w:ascii="Arial" w:eastAsia="Times New Roman" w:hAnsi="Arial" w:cs="Arial"/>
                <w:color w:val="000000"/>
                <w:sz w:val="14"/>
                <w:szCs w:val="16"/>
                <w:lang w:val="es-ES" w:eastAsia="es-ES"/>
              </w:rPr>
              <w:t>4t ESO</w:t>
            </w:r>
          </w:p>
        </w:tc>
      </w:tr>
    </w:tbl>
    <w:p w:rsidR="00AB3D05" w:rsidRDefault="00AB3D05" w:rsidP="0063049F">
      <w:pPr>
        <w:spacing w:after="200" w:line="276" w:lineRule="auto"/>
      </w:pPr>
    </w:p>
    <w:p w:rsidR="003361A0" w:rsidRDefault="0095732A" w:rsidP="003361A0">
      <w:pPr>
        <w:spacing w:after="200" w:line="276" w:lineRule="auto"/>
      </w:pPr>
      <w:r>
        <w:t xml:space="preserve">Cal tenir en compte que a vegades ve un centre i el mateix dia fa més d’un taller per tal cal tenir en compte aquest </w:t>
      </w:r>
      <w:r w:rsidR="003361A0">
        <w:t>desdoblam</w:t>
      </w:r>
      <w:r w:rsidR="00D33060">
        <w:t>ent</w:t>
      </w:r>
      <w:r>
        <w:t xml:space="preserve"> a l’hora de saber el nombre d’alumnes participants</w:t>
      </w:r>
      <w:r w:rsidR="003361A0">
        <w:t xml:space="preserve">. </w:t>
      </w:r>
    </w:p>
    <w:p w:rsidR="003361A0" w:rsidRDefault="003361A0" w:rsidP="003361A0">
      <w:pPr>
        <w:spacing w:after="200" w:line="276" w:lineRule="auto"/>
      </w:pPr>
    </w:p>
    <w:p w:rsidR="00E34025" w:rsidRDefault="00E34025" w:rsidP="003361A0">
      <w:pPr>
        <w:spacing w:after="200" w:line="276" w:lineRule="auto"/>
      </w:pPr>
    </w:p>
    <w:p w:rsidR="00E34025" w:rsidRDefault="00E34025" w:rsidP="003361A0">
      <w:pPr>
        <w:spacing w:after="200" w:line="276" w:lineRule="auto"/>
      </w:pPr>
    </w:p>
    <w:p w:rsidR="00E34025" w:rsidRDefault="00E34025" w:rsidP="003361A0">
      <w:pPr>
        <w:spacing w:after="200" w:line="276" w:lineRule="auto"/>
      </w:pPr>
    </w:p>
    <w:p w:rsidR="009A243D" w:rsidRDefault="009A243D" w:rsidP="00EC5AB2">
      <w:pPr>
        <w:spacing w:after="200" w:line="276" w:lineRule="auto"/>
        <w:jc w:val="both"/>
      </w:pPr>
    </w:p>
    <w:p w:rsidR="0095732A" w:rsidRDefault="0095732A" w:rsidP="00EC5AB2">
      <w:pPr>
        <w:spacing w:after="200" w:line="276" w:lineRule="auto"/>
        <w:jc w:val="both"/>
      </w:pPr>
      <w:r>
        <w:t>Aquest curs és el en que s’han impartit un major nombre de sessions (30) i el que ha comptat amb més participants (390 alumnes).</w:t>
      </w:r>
    </w:p>
    <w:tbl>
      <w:tblPr>
        <w:tblStyle w:val="Cuadrculamedia2-nfasis6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1102"/>
        <w:gridCol w:w="1102"/>
        <w:gridCol w:w="1160"/>
      </w:tblGrid>
      <w:tr w:rsidR="009D42DE" w:rsidTr="009D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5" w:type="dxa"/>
          </w:tcPr>
          <w:p w:rsidR="009D42DE" w:rsidRDefault="009D42DE" w:rsidP="0063049F">
            <w:pPr>
              <w:spacing w:after="200" w:line="276" w:lineRule="auto"/>
            </w:pPr>
          </w:p>
        </w:tc>
        <w:tc>
          <w:tcPr>
            <w:tcW w:w="1102" w:type="dxa"/>
          </w:tcPr>
          <w:p w:rsidR="009D42DE" w:rsidRPr="009A243D" w:rsidRDefault="009D42DE" w:rsidP="002363A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A243D">
              <w:rPr>
                <w:b w:val="0"/>
                <w:sz w:val="18"/>
                <w:szCs w:val="18"/>
              </w:rPr>
              <w:t>2011/2012</w:t>
            </w:r>
          </w:p>
        </w:tc>
        <w:tc>
          <w:tcPr>
            <w:tcW w:w="1102" w:type="dxa"/>
          </w:tcPr>
          <w:p w:rsidR="009D42DE" w:rsidRPr="009D42DE" w:rsidRDefault="009D42DE" w:rsidP="002363A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D42DE">
              <w:rPr>
                <w:b w:val="0"/>
                <w:sz w:val="18"/>
                <w:szCs w:val="18"/>
              </w:rPr>
              <w:t>2012/2013</w:t>
            </w:r>
          </w:p>
        </w:tc>
        <w:tc>
          <w:tcPr>
            <w:tcW w:w="1160" w:type="dxa"/>
          </w:tcPr>
          <w:p w:rsidR="009D42DE" w:rsidRPr="009D42DE" w:rsidRDefault="009D42DE" w:rsidP="0063049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2013/2014</w:t>
            </w:r>
          </w:p>
        </w:tc>
      </w:tr>
      <w:tr w:rsidR="009D42DE" w:rsidTr="009D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:rsidR="009D42DE" w:rsidRPr="00E03972" w:rsidRDefault="009D42DE" w:rsidP="009A243D">
            <w:pPr>
              <w:spacing w:after="200"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03972">
              <w:rPr>
                <w:rFonts w:asciiTheme="minorHAnsi" w:hAnsiTheme="minorHAnsi"/>
                <w:b w:val="0"/>
                <w:sz w:val="18"/>
                <w:szCs w:val="18"/>
              </w:rPr>
              <w:t>Tallers</w:t>
            </w:r>
          </w:p>
        </w:tc>
        <w:tc>
          <w:tcPr>
            <w:tcW w:w="1102" w:type="dxa"/>
          </w:tcPr>
          <w:p w:rsidR="009D42DE" w:rsidRPr="009A243D" w:rsidRDefault="009D42DE" w:rsidP="002363A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A243D">
              <w:rPr>
                <w:sz w:val="18"/>
                <w:szCs w:val="18"/>
              </w:rPr>
              <w:t>28</w:t>
            </w:r>
          </w:p>
        </w:tc>
        <w:tc>
          <w:tcPr>
            <w:tcW w:w="1102" w:type="dxa"/>
          </w:tcPr>
          <w:p w:rsidR="009D42DE" w:rsidRPr="009D42DE" w:rsidRDefault="009D42DE" w:rsidP="002363A9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42DE">
              <w:rPr>
                <w:sz w:val="18"/>
                <w:szCs w:val="18"/>
              </w:rPr>
              <w:t>23</w:t>
            </w:r>
          </w:p>
        </w:tc>
        <w:tc>
          <w:tcPr>
            <w:tcW w:w="1160" w:type="dxa"/>
          </w:tcPr>
          <w:p w:rsidR="009D42DE" w:rsidRPr="009D42DE" w:rsidRDefault="0043556B" w:rsidP="009A243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9D42DE" w:rsidTr="009D42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:rsidR="009D42DE" w:rsidRPr="00E03972" w:rsidRDefault="009D42DE" w:rsidP="009A243D">
            <w:pPr>
              <w:spacing w:after="200"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03972">
              <w:rPr>
                <w:rFonts w:asciiTheme="minorHAnsi" w:hAnsiTheme="minorHAnsi"/>
                <w:b w:val="0"/>
                <w:sz w:val="18"/>
                <w:szCs w:val="18"/>
              </w:rPr>
              <w:t>Alumnes</w:t>
            </w:r>
          </w:p>
        </w:tc>
        <w:tc>
          <w:tcPr>
            <w:tcW w:w="1102" w:type="dxa"/>
          </w:tcPr>
          <w:p w:rsidR="009D42DE" w:rsidRPr="009A243D" w:rsidRDefault="009D42DE" w:rsidP="002363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102" w:type="dxa"/>
          </w:tcPr>
          <w:p w:rsidR="009D42DE" w:rsidRPr="009D42DE" w:rsidRDefault="009D42DE" w:rsidP="002363A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42DE">
              <w:rPr>
                <w:sz w:val="18"/>
                <w:szCs w:val="18"/>
              </w:rPr>
              <w:t>223</w:t>
            </w:r>
          </w:p>
        </w:tc>
        <w:tc>
          <w:tcPr>
            <w:tcW w:w="1160" w:type="dxa"/>
          </w:tcPr>
          <w:p w:rsidR="009D42DE" w:rsidRPr="009D42DE" w:rsidRDefault="0095732A" w:rsidP="009A243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</w:t>
            </w:r>
          </w:p>
        </w:tc>
      </w:tr>
    </w:tbl>
    <w:p w:rsidR="003361A0" w:rsidRDefault="003361A0" w:rsidP="003361A0"/>
    <w:p w:rsidR="003361A0" w:rsidRDefault="003361A0" w:rsidP="003361A0"/>
    <w:p w:rsidR="0095732A" w:rsidRDefault="00BC2E5D" w:rsidP="00BC2E5D">
      <w:pPr>
        <w:jc w:val="both"/>
      </w:pPr>
      <w:r>
        <w:t>Al final de cada taller es passava als estud</w:t>
      </w:r>
      <w:r w:rsidR="0095732A">
        <w:t>iants i al professorat l’enquesta que es mostra</w:t>
      </w:r>
    </w:p>
    <w:p w:rsidR="0095732A" w:rsidRDefault="0095732A" w:rsidP="00BC2E5D">
      <w:pPr>
        <w:jc w:val="both"/>
      </w:pPr>
    </w:p>
    <w:p w:rsidR="0095732A" w:rsidRDefault="0095732A" w:rsidP="00BC2E5D">
      <w:pPr>
        <w:jc w:val="both"/>
      </w:pPr>
      <w:r>
        <w:rPr>
          <w:noProof/>
          <w:lang w:val="es-ES" w:eastAsia="zh-CN"/>
        </w:rPr>
        <w:drawing>
          <wp:inline distT="0" distB="0" distL="0" distR="0" wp14:anchorId="7D1F4E63" wp14:editId="6C159AB7">
            <wp:extent cx="5612130" cy="3934460"/>
            <wp:effectExtent l="0" t="0" r="7620" b="889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32A" w:rsidRDefault="0095732A" w:rsidP="0095732A">
      <w:pPr>
        <w:jc w:val="both"/>
      </w:pPr>
    </w:p>
    <w:p w:rsidR="0095732A" w:rsidRDefault="0095732A" w:rsidP="0095732A">
      <w:pPr>
        <w:jc w:val="both"/>
      </w:pPr>
      <w:r>
        <w:t>La puntuació mitjana de cada taller és de 3-4. Aquesta acció no està treballada en detall. Per manca de recursos i temps,  no es fa un buidatge de les respostes obtingudes. Serveis per, en un cop d’ull, veure quina la impressió dels alumnes.</w:t>
      </w:r>
    </w:p>
    <w:p w:rsidR="00BC2E5D" w:rsidRDefault="00BC2E5D" w:rsidP="00BC2E5D">
      <w:pPr>
        <w:jc w:val="both"/>
      </w:pPr>
    </w:p>
    <w:p w:rsidR="009D42DE" w:rsidRDefault="00BC2E5D" w:rsidP="009D42DE">
      <w:pPr>
        <w:jc w:val="both"/>
      </w:pPr>
      <w:r>
        <w:t>En finalitzar l’activitat el</w:t>
      </w:r>
      <w:r w:rsidR="0095732A">
        <w:t xml:space="preserve">s </w:t>
      </w:r>
      <w:r>
        <w:t>centre</w:t>
      </w:r>
      <w:r w:rsidR="0095732A">
        <w:t>s rebien un diploma acreditatiu.</w:t>
      </w:r>
    </w:p>
    <w:p w:rsidR="0095732A" w:rsidRDefault="0095732A" w:rsidP="009D42DE">
      <w:pPr>
        <w:jc w:val="both"/>
      </w:pPr>
    </w:p>
    <w:p w:rsidR="0089434E" w:rsidRDefault="0089434E">
      <w:pPr>
        <w:spacing w:after="200" w:line="276" w:lineRule="auto"/>
        <w:rPr>
          <w:rStyle w:val="nfasisintenso"/>
          <w:i w:val="0"/>
          <w:color w:val="auto"/>
          <w:sz w:val="24"/>
          <w:szCs w:val="24"/>
        </w:rPr>
      </w:pPr>
      <w:r>
        <w:rPr>
          <w:rStyle w:val="nfasisintenso"/>
          <w:i w:val="0"/>
          <w:color w:val="auto"/>
          <w:sz w:val="24"/>
          <w:szCs w:val="24"/>
        </w:rPr>
        <w:br w:type="page"/>
      </w:r>
    </w:p>
    <w:p w:rsidR="009D42DE" w:rsidRDefault="009D42DE" w:rsidP="009D42DE">
      <w:pPr>
        <w:jc w:val="both"/>
        <w:rPr>
          <w:rStyle w:val="nfasisintenso"/>
          <w:i w:val="0"/>
          <w:color w:val="auto"/>
          <w:sz w:val="24"/>
          <w:szCs w:val="24"/>
        </w:rPr>
      </w:pPr>
    </w:p>
    <w:p w:rsidR="000C3218" w:rsidRPr="00E72901" w:rsidRDefault="007312EB" w:rsidP="007312EB">
      <w:pPr>
        <w:spacing w:after="240"/>
        <w:ind w:right="-1984"/>
        <w:jc w:val="both"/>
        <w:rPr>
          <w:rStyle w:val="nfasisintenso"/>
          <w:i w:val="0"/>
          <w:color w:val="auto"/>
          <w:sz w:val="24"/>
          <w:szCs w:val="24"/>
        </w:rPr>
      </w:pPr>
      <w:r w:rsidRPr="00E72901">
        <w:rPr>
          <w:rStyle w:val="nfasisintenso"/>
          <w:i w:val="0"/>
          <w:color w:val="auto"/>
          <w:sz w:val="24"/>
          <w:szCs w:val="24"/>
        </w:rPr>
        <w:t xml:space="preserve">Valoracions </w:t>
      </w:r>
    </w:p>
    <w:p w:rsidR="00E03972" w:rsidRDefault="00E03972" w:rsidP="00BC2E5D">
      <w:pPr>
        <w:jc w:val="both"/>
      </w:pPr>
    </w:p>
    <w:p w:rsidR="002363A9" w:rsidRDefault="005701C7" w:rsidP="002363A9">
      <w:pPr>
        <w:pStyle w:val="Prrafodelista"/>
        <w:numPr>
          <w:ilvl w:val="0"/>
          <w:numId w:val="15"/>
        </w:numPr>
        <w:jc w:val="both"/>
      </w:pPr>
      <w:r>
        <w:t>Per al curs vinent voldríem</w:t>
      </w:r>
      <w:r w:rsidR="00FE06BF">
        <w:t xml:space="preserve"> incloure algun taller relacionat amb el Grau de Disseny Industrial i Desenvolupament del Producte. Aquestes sessions al laboratori </w:t>
      </w:r>
      <w:r>
        <w:t xml:space="preserve">han de ser </w:t>
      </w:r>
      <w:r w:rsidR="00FE06BF">
        <w:t xml:space="preserve">una mostra del que els alumnes </w:t>
      </w:r>
      <w:r>
        <w:t xml:space="preserve">poden trobar </w:t>
      </w:r>
      <w:r w:rsidR="00FE06BF">
        <w:t xml:space="preserve">a les aules, per tant, han d’oferir estudis, pràctiques, demostracions, proves, etc. vinculades als Graus. </w:t>
      </w:r>
    </w:p>
    <w:p w:rsidR="005701C7" w:rsidRDefault="005701C7" w:rsidP="005701C7">
      <w:pPr>
        <w:pStyle w:val="Prrafodelista"/>
        <w:ind w:left="360"/>
        <w:jc w:val="both"/>
      </w:pPr>
      <w:r>
        <w:t xml:space="preserve">Al catàleg actual, s’inclourà ‘Avaluant la sostenibilitat’ a càrrec d’Enric </w:t>
      </w:r>
      <w:proofErr w:type="spellStart"/>
      <w:r>
        <w:t>Trullols</w:t>
      </w:r>
      <w:proofErr w:type="spellEnd"/>
      <w:r>
        <w:t xml:space="preserve">. </w:t>
      </w:r>
    </w:p>
    <w:p w:rsidR="002363A9" w:rsidRDefault="002363A9" w:rsidP="002363A9">
      <w:pPr>
        <w:pStyle w:val="Prrafodelista"/>
        <w:ind w:left="360"/>
        <w:jc w:val="both"/>
      </w:pPr>
      <w:r>
        <w:t xml:space="preserve">Caldria fer una revisió del contingut dels Tallers, sobre tot pel que fa als menys sol·licitats. </w:t>
      </w:r>
    </w:p>
    <w:p w:rsidR="00431EEB" w:rsidRDefault="00431EEB" w:rsidP="00431EEB">
      <w:pPr>
        <w:pStyle w:val="Prrafodelista"/>
        <w:ind w:left="360"/>
        <w:jc w:val="both"/>
      </w:pPr>
    </w:p>
    <w:p w:rsidR="00FE06BF" w:rsidRDefault="00FE06BF" w:rsidP="00431EEB">
      <w:pPr>
        <w:pStyle w:val="Prrafodelista"/>
        <w:numPr>
          <w:ilvl w:val="0"/>
          <w:numId w:val="15"/>
        </w:numPr>
        <w:jc w:val="both"/>
      </w:pPr>
      <w:r>
        <w:t>Per al seu desenvolupament, els tallers demanen la participació imprescindible del PAS/PDI responsable. Participaci</w:t>
      </w:r>
      <w:r w:rsidR="002363A9">
        <w:t xml:space="preserve">ó que </w:t>
      </w:r>
      <w:r>
        <w:t>es veu reconeguda en el cas d</w:t>
      </w:r>
      <w:r w:rsidR="002363A9">
        <w:t xml:space="preserve">el PDI mitjançant els punt PAD </w:t>
      </w:r>
      <w:r>
        <w:t>de tipus G-3 (transició secundària-universitat). En el cas del PAS, no hi ha cap tipus de reconeixement, és a dir, la col·laboració és volunt</w:t>
      </w:r>
      <w:r w:rsidR="00431EEB">
        <w:t>ària en detriment</w:t>
      </w:r>
      <w:r>
        <w:t xml:space="preserve"> de les funcions pròpies del lloc de treball. Per evitar-ho, cal que aquesta acció de promoció tingui el </w:t>
      </w:r>
      <w:r w:rsidR="00431EEB">
        <w:t>reconeixement</w:t>
      </w:r>
      <w:r>
        <w:t xml:space="preserve"> estratègic </w:t>
      </w:r>
      <w:r w:rsidR="002363A9">
        <w:t xml:space="preserve">de </w:t>
      </w:r>
      <w:r>
        <w:t xml:space="preserve">Direcció. </w:t>
      </w:r>
    </w:p>
    <w:p w:rsidR="00431EEB" w:rsidRDefault="00431EEB" w:rsidP="00431EEB">
      <w:pPr>
        <w:pStyle w:val="Prrafodelista"/>
      </w:pPr>
    </w:p>
    <w:p w:rsidR="002363A9" w:rsidRDefault="00431EEB" w:rsidP="002363A9">
      <w:pPr>
        <w:pStyle w:val="Prrafodelista"/>
        <w:numPr>
          <w:ilvl w:val="0"/>
          <w:numId w:val="15"/>
        </w:numPr>
        <w:jc w:val="both"/>
      </w:pPr>
      <w:r>
        <w:t xml:space="preserve">D’altra banda, </w:t>
      </w:r>
      <w:r w:rsidR="00F851AE">
        <w:t>aquesta edició és la que ha assolit el major nombre d’alumnes. No hi ha dubte de la seva consolidació i coneixement per part de les escoles de la zona, principalment.  Per al curs vinent, cal saber de quins recursos de personal es disposarà per a la seva atenció</w:t>
      </w:r>
      <w:r w:rsidR="002C06B3">
        <w:t>.</w:t>
      </w:r>
      <w:r w:rsidR="00F851AE">
        <w:t xml:space="preserve"> </w:t>
      </w:r>
      <w:r w:rsidR="002C06B3">
        <w:t>E</w:t>
      </w:r>
      <w:r w:rsidR="00F851AE">
        <w:t xml:space="preserve">n funció d’aquests </w:t>
      </w:r>
      <w:r w:rsidR="002C06B3">
        <w:t>i de la resta d’accions de promoció, es podrà planificar</w:t>
      </w:r>
      <w:r w:rsidR="00F851AE">
        <w:t xml:space="preserve"> l’oferta final (potser limitada en </w:t>
      </w:r>
      <w:r w:rsidR="002C06B3">
        <w:t>nombre de sessions, no pel que fa al catàleg de tastets</w:t>
      </w:r>
      <w:r w:rsidR="00AC7473">
        <w:t>, per exemple).</w:t>
      </w:r>
      <w:r w:rsidR="002C06B3">
        <w:t xml:space="preserve"> Una opció és marcar uns dies de realització i oferir sessions en aquests dies prèviament assenyalats. </w:t>
      </w:r>
      <w:r w:rsidR="002363A9">
        <w:t>Es podria establir un calendari de realització de sessions dels Tastets. L’impartiria el centre que ho sol·licités en primer lloc. Així s’aconsegueix donar valor afegir als tallers i agilitza la gestió.</w:t>
      </w:r>
    </w:p>
    <w:p w:rsidR="002363A9" w:rsidRDefault="002363A9" w:rsidP="002363A9">
      <w:pPr>
        <w:pStyle w:val="Prrafodelista"/>
      </w:pPr>
    </w:p>
    <w:p w:rsidR="002363A9" w:rsidRDefault="002363A9" w:rsidP="002363A9">
      <w:pPr>
        <w:pStyle w:val="Prrafodelista"/>
        <w:ind w:left="360"/>
        <w:jc w:val="both"/>
      </w:pPr>
    </w:p>
    <w:p w:rsidR="002363A9" w:rsidRDefault="005701C7" w:rsidP="004900D7">
      <w:pPr>
        <w:pStyle w:val="Prrafodelista"/>
        <w:numPr>
          <w:ilvl w:val="0"/>
          <w:numId w:val="15"/>
        </w:numPr>
        <w:jc w:val="both"/>
      </w:pPr>
      <w:r>
        <w:t>L’evolució dels ‘tastets’ és</w:t>
      </w:r>
      <w:r w:rsidR="00AC7473">
        <w:t xml:space="preserve"> ‘</w:t>
      </w:r>
      <w:r w:rsidR="00AC7473" w:rsidRPr="002C06B3">
        <w:rPr>
          <w:b/>
        </w:rPr>
        <w:t xml:space="preserve">Un dia a la </w:t>
      </w:r>
      <w:proofErr w:type="spellStart"/>
      <w:r w:rsidR="00AC7473" w:rsidRPr="002C06B3">
        <w:rPr>
          <w:b/>
        </w:rPr>
        <w:t>Uni</w:t>
      </w:r>
      <w:proofErr w:type="spellEnd"/>
      <w:r w:rsidR="00AC7473" w:rsidRPr="002C06B3">
        <w:rPr>
          <w:b/>
        </w:rPr>
        <w:t>’</w:t>
      </w:r>
      <w:r w:rsidR="00AC7473">
        <w:t xml:space="preserve">. </w:t>
      </w:r>
      <w:r w:rsidR="002C06B3">
        <w:t>Es tracta d’una nova acció de promoc</w:t>
      </w:r>
      <w:r>
        <w:t>ió dirigida a estudiants d’ESO. Per al seu desenvolupament, s’ha demanar una subvenció a la FECYT, pendent de resolució. Es compta amb la col·laboració de IES Baix a Mar, Centre de Recursos Pedagògics del Garraf i Col·legi Industrial d’Enginyers Tècnics de Vilanova i la Geltrú.</w:t>
      </w:r>
    </w:p>
    <w:p w:rsidR="002363A9" w:rsidRDefault="002363A9">
      <w:pPr>
        <w:spacing w:after="200" w:line="276" w:lineRule="auto"/>
      </w:pPr>
      <w:r>
        <w:br w:type="page"/>
      </w:r>
    </w:p>
    <w:p w:rsidR="002C06B3" w:rsidRDefault="002C06B3" w:rsidP="002C06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Un dia a la </w:t>
      </w:r>
      <w:proofErr w:type="spellStart"/>
      <w:r>
        <w:rPr>
          <w:b/>
          <w:sz w:val="28"/>
          <w:szCs w:val="28"/>
        </w:rPr>
        <w:t>UNi</w:t>
      </w:r>
      <w:proofErr w:type="spellEnd"/>
    </w:p>
    <w:p w:rsidR="002C06B3" w:rsidRDefault="002C06B3" w:rsidP="002C06B3"/>
    <w:p w:rsidR="002C06B3" w:rsidRDefault="002C06B3" w:rsidP="002C06B3">
      <w:r>
        <w:t>Programa</w:t>
      </w:r>
    </w:p>
    <w:p w:rsidR="002C06B3" w:rsidRPr="00C410BB" w:rsidRDefault="002C06B3" w:rsidP="002C06B3"/>
    <w:p w:rsidR="002C06B3" w:rsidRPr="00B26F68" w:rsidRDefault="002C06B3" w:rsidP="002C06B3">
      <w:pPr>
        <w:pStyle w:val="Prrafodelista"/>
        <w:numPr>
          <w:ilvl w:val="0"/>
          <w:numId w:val="16"/>
        </w:numPr>
        <w:rPr>
          <w:b/>
        </w:rPr>
      </w:pPr>
      <w:r w:rsidRPr="00B26F68">
        <w:rPr>
          <w:b/>
        </w:rPr>
        <w:t>Benvinguda als assistents</w:t>
      </w:r>
      <w:r>
        <w:rPr>
          <w:b/>
        </w:rPr>
        <w:t xml:space="preserve">   </w:t>
      </w:r>
      <w:r>
        <w:t xml:space="preserve">- </w:t>
      </w:r>
      <w:r w:rsidRPr="00A01123">
        <w:t>30 min</w:t>
      </w:r>
    </w:p>
    <w:p w:rsidR="002C06B3" w:rsidRDefault="002C06B3" w:rsidP="002C06B3">
      <w:pPr>
        <w:ind w:left="708"/>
      </w:pPr>
      <w:r w:rsidRPr="00C410BB">
        <w:t>Rebre als alumnes i professors al vestíbul de l’EPSEVG. A la sala d’Actes, realitzar un presentació dels estudis d’enginyeria i tecnologia que s’estudia i treballa en el Campus.</w:t>
      </w:r>
    </w:p>
    <w:p w:rsidR="002C06B3" w:rsidRDefault="002C06B3" w:rsidP="002C06B3">
      <w:pPr>
        <w:ind w:left="708"/>
      </w:pPr>
      <w:r>
        <w:t>Visitar les principals instal·lacions del Campus.</w:t>
      </w:r>
    </w:p>
    <w:p w:rsidR="002C06B3" w:rsidRDefault="002C06B3" w:rsidP="002C06B3">
      <w:pPr>
        <w:ind w:left="708"/>
      </w:pPr>
    </w:p>
    <w:p w:rsidR="002C06B3" w:rsidRPr="00A01123" w:rsidRDefault="002C06B3" w:rsidP="002C06B3">
      <w:pPr>
        <w:pStyle w:val="Prrafodelista"/>
        <w:numPr>
          <w:ilvl w:val="0"/>
          <w:numId w:val="16"/>
        </w:numPr>
      </w:pPr>
      <w:r>
        <w:rPr>
          <w:b/>
        </w:rPr>
        <w:t xml:space="preserve">Contactant  amb  la </w:t>
      </w:r>
      <w:r w:rsidRPr="00B26F68">
        <w:rPr>
          <w:b/>
        </w:rPr>
        <w:t>tecnològica</w:t>
      </w:r>
      <w:r>
        <w:rPr>
          <w:b/>
        </w:rPr>
        <w:t xml:space="preserve"> 1   </w:t>
      </w:r>
      <w:r>
        <w:t xml:space="preserve">- </w:t>
      </w:r>
      <w:r w:rsidRPr="00A01123">
        <w:t>90 min</w:t>
      </w:r>
    </w:p>
    <w:p w:rsidR="002C06B3" w:rsidRDefault="002C06B3" w:rsidP="002C06B3">
      <w:pPr>
        <w:ind w:left="708"/>
      </w:pPr>
      <w:r>
        <w:t xml:space="preserve">Es tracta de realitzar una activitat tecnològica on els alumnes mantinguin un contacte directe i real amb la tecnologia.  </w:t>
      </w:r>
    </w:p>
    <w:p w:rsidR="002C06B3" w:rsidRDefault="002C06B3" w:rsidP="002C06B3">
      <w:pPr>
        <w:ind w:left="708"/>
      </w:pPr>
      <w:r>
        <w:t>Realitzar un taller dels oferts en e catàleg de Tastets d’Enginyeria o bé, segons el cas, ajustar el contingut de l’activitat a una xerrada o un taller de contingut específic  (a la carta) en funció dels necessitats o requeriments de l’Escola o IES i els recursos de l’EPSEVG (personals  i d’</w:t>
      </w:r>
      <w:r w:rsidR="005701C7">
        <w:t>i</w:t>
      </w:r>
      <w:r>
        <w:t xml:space="preserve">nfraestructures). </w:t>
      </w:r>
    </w:p>
    <w:p w:rsidR="002C06B3" w:rsidRDefault="002C06B3" w:rsidP="002C06B3">
      <w:pPr>
        <w:ind w:left="708"/>
      </w:pPr>
      <w:r>
        <w:t>L’activitat es desdobla per atendre dos  grups d’alumnes, cada grup de 20 persones com a màxim. Per tant, cal oferir dues activitats diferents</w:t>
      </w:r>
    </w:p>
    <w:p w:rsidR="002C06B3" w:rsidRDefault="002C06B3" w:rsidP="002C06B3">
      <w:pPr>
        <w:ind w:left="708"/>
      </w:pPr>
      <w:r>
        <w:t>Taller  1 -  Taller 2</w:t>
      </w:r>
    </w:p>
    <w:p w:rsidR="002C06B3" w:rsidRDefault="002C06B3" w:rsidP="002C06B3">
      <w:pPr>
        <w:ind w:left="708"/>
      </w:pPr>
    </w:p>
    <w:p w:rsidR="002C06B3" w:rsidRDefault="002C06B3" w:rsidP="002C06B3">
      <w:pPr>
        <w:pStyle w:val="Prrafodelista"/>
        <w:numPr>
          <w:ilvl w:val="0"/>
          <w:numId w:val="16"/>
        </w:numPr>
      </w:pPr>
      <w:r w:rsidRPr="00A01123">
        <w:rPr>
          <w:b/>
        </w:rPr>
        <w:t>Descans per esmorzar</w:t>
      </w:r>
      <w:r>
        <w:rPr>
          <w:b/>
        </w:rPr>
        <w:t xml:space="preserve">   </w:t>
      </w:r>
      <w:r w:rsidRPr="00A01123">
        <w:t>- 30 min</w:t>
      </w:r>
    </w:p>
    <w:p w:rsidR="002C06B3" w:rsidRDefault="002C06B3" w:rsidP="002C06B3">
      <w:pPr>
        <w:ind w:left="708"/>
      </w:pPr>
      <w:r w:rsidRPr="00A01123">
        <w:t>Els dos grups es retroben en el Bar per esmorzar.</w:t>
      </w:r>
      <w:r>
        <w:t xml:space="preserve"> </w:t>
      </w:r>
    </w:p>
    <w:p w:rsidR="002C06B3" w:rsidRDefault="002C06B3" w:rsidP="002C06B3">
      <w:pPr>
        <w:ind w:left="708"/>
      </w:pPr>
      <w:r>
        <w:t xml:space="preserve">Els alumnes de secundària o Batxillerat poden gaudir de l’espai lúdic i d’ambient universitari  per excel·lència, el bar.  Estaran acompanyats d’un estudiant universitari mentor que podrà compartir les seves experiències i vivències viscudes des de la seva entrada a la </w:t>
      </w:r>
      <w:proofErr w:type="spellStart"/>
      <w:r>
        <w:t>Uni</w:t>
      </w:r>
      <w:proofErr w:type="spellEnd"/>
      <w:r>
        <w:t xml:space="preserve"> fins la metodologia i relació amb els professors.  </w:t>
      </w:r>
    </w:p>
    <w:p w:rsidR="002C06B3" w:rsidRDefault="002C06B3" w:rsidP="002C06B3">
      <w:pPr>
        <w:ind w:left="708"/>
      </w:pPr>
    </w:p>
    <w:p w:rsidR="002C06B3" w:rsidRDefault="002C06B3" w:rsidP="002C06B3">
      <w:pPr>
        <w:pStyle w:val="Prrafodelista"/>
        <w:numPr>
          <w:ilvl w:val="0"/>
          <w:numId w:val="16"/>
        </w:numPr>
      </w:pPr>
      <w:r w:rsidRPr="00B26F68">
        <w:rPr>
          <w:b/>
        </w:rPr>
        <w:t>Activitat tecnològica</w:t>
      </w:r>
      <w:r>
        <w:rPr>
          <w:b/>
        </w:rPr>
        <w:t xml:space="preserve"> 2   </w:t>
      </w:r>
      <w:r>
        <w:t xml:space="preserve">- </w:t>
      </w:r>
      <w:r w:rsidRPr="00A01123">
        <w:t>90 min</w:t>
      </w:r>
    </w:p>
    <w:p w:rsidR="002C06B3" w:rsidRDefault="002C06B3" w:rsidP="002C06B3">
      <w:pPr>
        <w:pStyle w:val="Prrafodelista"/>
      </w:pPr>
    </w:p>
    <w:p w:rsidR="002C06B3" w:rsidRPr="00645386" w:rsidRDefault="002C06B3" w:rsidP="002C06B3">
      <w:pPr>
        <w:pStyle w:val="Prrafodelista"/>
        <w:numPr>
          <w:ilvl w:val="0"/>
          <w:numId w:val="16"/>
        </w:numPr>
      </w:pPr>
      <w:r>
        <w:rPr>
          <w:b/>
        </w:rPr>
        <w:t>Connectant amb la tecnologia   -</w:t>
      </w:r>
      <w:r w:rsidRPr="00645386">
        <w:t>60 min</w:t>
      </w:r>
    </w:p>
    <w:p w:rsidR="002C06B3" w:rsidRPr="00645386" w:rsidRDefault="002C06B3" w:rsidP="002C06B3">
      <w:pPr>
        <w:pStyle w:val="Prrafodelista"/>
        <w:rPr>
          <w:b/>
        </w:rPr>
      </w:pPr>
    </w:p>
    <w:p w:rsidR="002C06B3" w:rsidRDefault="002C06B3" w:rsidP="002C06B3">
      <w:pPr>
        <w:pStyle w:val="Prrafodelista"/>
      </w:pPr>
      <w:r>
        <w:t>Per completar la jornada, es preveu embolcallar el contacte tecnològic dels alumnes amb una x</w:t>
      </w:r>
      <w:r w:rsidRPr="00645386">
        <w:t>errada tecnol</w:t>
      </w:r>
      <w:r>
        <w:t>ògica específica o  una</w:t>
      </w:r>
      <w:r w:rsidRPr="00645386">
        <w:t xml:space="preserve"> </w:t>
      </w:r>
      <w:r>
        <w:t>v</w:t>
      </w:r>
      <w:r w:rsidRPr="00645386">
        <w:t xml:space="preserve">isita </w:t>
      </w:r>
      <w:r>
        <w:t xml:space="preserve">als laboratoris d’un grup de recerca. L’objectiu és que els alumnes vegin la incidència que la tecnològica té en la vida quotidiana. A través de les investigacions que duen a terme els docents i investigadors, els joves poden comprovar l’aplicabilitat de la tecnologia en la nostra vida. </w:t>
      </w:r>
    </w:p>
    <w:p w:rsidR="002C06B3" w:rsidRDefault="002C06B3" w:rsidP="002C06B3"/>
    <w:p w:rsidR="002C06B3" w:rsidRDefault="002C06B3" w:rsidP="002C06B3">
      <w:pPr>
        <w:pStyle w:val="Prrafodelista"/>
        <w:numPr>
          <w:ilvl w:val="0"/>
          <w:numId w:val="17"/>
        </w:numPr>
        <w:rPr>
          <w:b/>
        </w:rPr>
      </w:pPr>
      <w:r w:rsidRPr="007B5404">
        <w:rPr>
          <w:b/>
        </w:rPr>
        <w:t xml:space="preserve">Cloenda del Dia a la </w:t>
      </w:r>
      <w:proofErr w:type="spellStart"/>
      <w:r w:rsidRPr="007B5404">
        <w:rPr>
          <w:b/>
        </w:rPr>
        <w:t>Uni</w:t>
      </w:r>
      <w:proofErr w:type="spellEnd"/>
    </w:p>
    <w:p w:rsidR="002C06B3" w:rsidRDefault="002C06B3" w:rsidP="002C06B3">
      <w:pPr>
        <w:pStyle w:val="Prrafodelista"/>
        <w:rPr>
          <w:b/>
        </w:rPr>
      </w:pPr>
    </w:p>
    <w:p w:rsidR="002C06B3" w:rsidRPr="002363A9" w:rsidRDefault="002C06B3" w:rsidP="002363A9">
      <w:pPr>
        <w:pStyle w:val="Prrafodelista"/>
      </w:pPr>
      <w:r w:rsidRPr="00773FC4">
        <w:t xml:space="preserve">Lliurament d’un diploma acreditatiu de la participació i realització de les activitats tecnològiques en motiu d’un dia a la </w:t>
      </w:r>
      <w:proofErr w:type="spellStart"/>
      <w:r w:rsidRPr="00773FC4">
        <w:t>Uni</w:t>
      </w:r>
      <w:proofErr w:type="spellEnd"/>
      <w:r w:rsidRPr="00773FC4">
        <w:t xml:space="preserve"> a la UPC de Vilanova</w:t>
      </w:r>
      <w:r>
        <w:t xml:space="preserve">. Per cada un </w:t>
      </w:r>
      <w:r w:rsidR="006D1131">
        <w:t>dels alumnes i un per al Centre.</w:t>
      </w:r>
    </w:p>
    <w:p w:rsidR="002C06B3" w:rsidRDefault="002C06B3" w:rsidP="002C06B3"/>
    <w:p w:rsidR="002C06B3" w:rsidRDefault="002C06B3" w:rsidP="002363A9">
      <w:pPr>
        <w:jc w:val="both"/>
      </w:pPr>
    </w:p>
    <w:p w:rsidR="00480796" w:rsidRPr="002363A9" w:rsidRDefault="00E34025" w:rsidP="002363A9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</w:t>
      </w:r>
      <w:r w:rsidR="00287266" w:rsidRPr="002363A9">
        <w:rPr>
          <w:sz w:val="16"/>
          <w:szCs w:val="16"/>
        </w:rPr>
        <w:t xml:space="preserve">Vilanova i la Geltrú, juliol </w:t>
      </w:r>
      <w:r w:rsidRPr="002363A9">
        <w:rPr>
          <w:sz w:val="16"/>
          <w:szCs w:val="16"/>
        </w:rPr>
        <w:t>de 2014</w:t>
      </w:r>
    </w:p>
    <w:p w:rsidR="00470D85" w:rsidRPr="006D1131" w:rsidRDefault="00842465" w:rsidP="006D1131">
      <w:pPr>
        <w:jc w:val="right"/>
        <w:rPr>
          <w:b/>
          <w:sz w:val="16"/>
          <w:szCs w:val="16"/>
        </w:rPr>
      </w:pPr>
      <w:r w:rsidRPr="002363A9">
        <w:rPr>
          <w:b/>
          <w:sz w:val="16"/>
          <w:szCs w:val="16"/>
        </w:rPr>
        <w:t xml:space="preserve">Servei de Promoció i Comunicació </w:t>
      </w:r>
    </w:p>
    <w:sectPr w:rsidR="00470D85" w:rsidRPr="006D1131" w:rsidSect="009A243D">
      <w:headerReference w:type="default" r:id="rId9"/>
      <w:footerReference w:type="default" r:id="rId10"/>
      <w:pgSz w:w="11906" w:h="16838"/>
      <w:pgMar w:top="993" w:right="155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3B" w:rsidRDefault="00CF1A3B" w:rsidP="0063049F">
      <w:r>
        <w:separator/>
      </w:r>
    </w:p>
  </w:endnote>
  <w:endnote w:type="continuationSeparator" w:id="0">
    <w:p w:rsidR="00CF1A3B" w:rsidRDefault="00CF1A3B" w:rsidP="0063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Narrow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5197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363A9" w:rsidRPr="00470D85" w:rsidRDefault="002363A9" w:rsidP="00470D85">
        <w:pPr>
          <w:pStyle w:val="Piedepgina"/>
          <w:pBdr>
            <w:top w:val="single" w:sz="12" w:space="1" w:color="E36C0A" w:themeColor="accent6" w:themeShade="BF"/>
          </w:pBdr>
          <w:jc w:val="right"/>
          <w:rPr>
            <w:sz w:val="16"/>
            <w:szCs w:val="16"/>
          </w:rPr>
        </w:pPr>
        <w:r>
          <w:t xml:space="preserve">Tastets d’enginyeria 2013/2014                                                                                                                       </w:t>
        </w:r>
        <w:r w:rsidRPr="00470D85">
          <w:rPr>
            <w:sz w:val="16"/>
            <w:szCs w:val="16"/>
          </w:rPr>
          <w:fldChar w:fldCharType="begin"/>
        </w:r>
        <w:r w:rsidRPr="00470D85">
          <w:rPr>
            <w:sz w:val="16"/>
            <w:szCs w:val="16"/>
          </w:rPr>
          <w:instrText xml:space="preserve"> PAGE   \* MERGEFORMAT </w:instrText>
        </w:r>
        <w:r w:rsidRPr="00470D85">
          <w:rPr>
            <w:sz w:val="16"/>
            <w:szCs w:val="16"/>
          </w:rPr>
          <w:fldChar w:fldCharType="separate"/>
        </w:r>
        <w:r w:rsidR="009B51EF">
          <w:rPr>
            <w:noProof/>
            <w:sz w:val="16"/>
            <w:szCs w:val="16"/>
          </w:rPr>
          <w:t>6</w:t>
        </w:r>
        <w:r w:rsidRPr="00470D85">
          <w:rPr>
            <w:sz w:val="16"/>
            <w:szCs w:val="16"/>
          </w:rPr>
          <w:fldChar w:fldCharType="end"/>
        </w:r>
      </w:p>
    </w:sdtContent>
  </w:sdt>
  <w:p w:rsidR="002363A9" w:rsidRPr="00470D85" w:rsidRDefault="002363A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3B" w:rsidRDefault="00CF1A3B" w:rsidP="0063049F">
      <w:r>
        <w:separator/>
      </w:r>
    </w:p>
  </w:footnote>
  <w:footnote w:type="continuationSeparator" w:id="0">
    <w:p w:rsidR="00CF1A3B" w:rsidRDefault="00CF1A3B" w:rsidP="0063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A9" w:rsidRDefault="002363A9">
    <w:pPr>
      <w:pStyle w:val="Encabezado"/>
      <w:rPr>
        <w:lang w:val="es-ES"/>
      </w:rPr>
    </w:pPr>
    <w:r>
      <w:rPr>
        <w:noProof/>
        <w:lang w:val="es-ES" w:eastAsia="zh-CN"/>
      </w:rPr>
      <w:drawing>
        <wp:anchor distT="0" distB="0" distL="114300" distR="114300" simplePos="0" relativeHeight="251659264" behindDoc="1" locked="0" layoutInCell="1" allowOverlap="1" wp14:anchorId="00242FBA" wp14:editId="07479E7B">
          <wp:simplePos x="0" y="0"/>
          <wp:positionH relativeFrom="column">
            <wp:posOffset>-576580</wp:posOffset>
          </wp:positionH>
          <wp:positionV relativeFrom="paragraph">
            <wp:posOffset>-344170</wp:posOffset>
          </wp:positionV>
          <wp:extent cx="2326005" cy="619125"/>
          <wp:effectExtent l="0" t="0" r="0" b="0"/>
          <wp:wrapThrough wrapText="bothSides">
            <wp:wrapPolygon edited="0">
              <wp:start x="1592" y="1329"/>
              <wp:lineTo x="708" y="3988"/>
              <wp:lineTo x="177" y="8640"/>
              <wp:lineTo x="354" y="15951"/>
              <wp:lineTo x="2654" y="18609"/>
              <wp:lineTo x="4600" y="19938"/>
              <wp:lineTo x="12914" y="19938"/>
              <wp:lineTo x="16098" y="18609"/>
              <wp:lineTo x="19636" y="15951"/>
              <wp:lineTo x="19459" y="13292"/>
              <wp:lineTo x="21405" y="11963"/>
              <wp:lineTo x="20875" y="3988"/>
              <wp:lineTo x="3184" y="1329"/>
              <wp:lineTo x="1592" y="1329"/>
            </wp:wrapPolygon>
          </wp:wrapThrough>
          <wp:docPr id="2" name="Picture 2" descr="\\147.83.140.17\Extern\Comunicacio-promocio\Logos\Nou logo EPSEVG\EPSEVG Positiu p3005\EPSEVG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47.83.140.17\Extern\Comunicacio-promocio\Logos\Nou logo EPSEVG\EPSEVG Positiu p3005\EPSEVG-posi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3A9" w:rsidRDefault="002363A9">
    <w:pPr>
      <w:pStyle w:val="Encabezado"/>
      <w:rPr>
        <w:lang w:val="es-ES"/>
      </w:rPr>
    </w:pPr>
  </w:p>
  <w:p w:rsidR="002363A9" w:rsidRPr="00126C4C" w:rsidRDefault="002363A9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7C7"/>
    <w:multiLevelType w:val="hybridMultilevel"/>
    <w:tmpl w:val="274A8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C6F07"/>
    <w:multiLevelType w:val="hybridMultilevel"/>
    <w:tmpl w:val="58DED4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8454F"/>
    <w:multiLevelType w:val="hybridMultilevel"/>
    <w:tmpl w:val="247E6C54"/>
    <w:lvl w:ilvl="0" w:tplc="9A7056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592F"/>
    <w:multiLevelType w:val="hybridMultilevel"/>
    <w:tmpl w:val="34A88D88"/>
    <w:lvl w:ilvl="0" w:tplc="B92EC9E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D3FDA"/>
    <w:multiLevelType w:val="hybridMultilevel"/>
    <w:tmpl w:val="B8E00AD4"/>
    <w:lvl w:ilvl="0" w:tplc="74C63D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113BFE"/>
    <w:multiLevelType w:val="hybridMultilevel"/>
    <w:tmpl w:val="865018A2"/>
    <w:lvl w:ilvl="0" w:tplc="2CF03C7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90FD0"/>
    <w:multiLevelType w:val="hybridMultilevel"/>
    <w:tmpl w:val="F690AC12"/>
    <w:lvl w:ilvl="0" w:tplc="873CA06C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334684"/>
    <w:multiLevelType w:val="hybridMultilevel"/>
    <w:tmpl w:val="EDE032E6"/>
    <w:lvl w:ilvl="0" w:tplc="F00210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30924"/>
    <w:multiLevelType w:val="hybridMultilevel"/>
    <w:tmpl w:val="51B6132A"/>
    <w:lvl w:ilvl="0" w:tplc="26CA752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13056"/>
    <w:multiLevelType w:val="hybridMultilevel"/>
    <w:tmpl w:val="768EA92A"/>
    <w:lvl w:ilvl="0" w:tplc="5712D7E0"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F16B8"/>
    <w:multiLevelType w:val="hybridMultilevel"/>
    <w:tmpl w:val="92C048CA"/>
    <w:lvl w:ilvl="0" w:tplc="5712D7E0"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42BE1"/>
    <w:multiLevelType w:val="hybridMultilevel"/>
    <w:tmpl w:val="68BC6692"/>
    <w:lvl w:ilvl="0" w:tplc="C58AB24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05A90"/>
    <w:multiLevelType w:val="hybridMultilevel"/>
    <w:tmpl w:val="0F08EA36"/>
    <w:lvl w:ilvl="0" w:tplc="5712D7E0"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B4637"/>
    <w:multiLevelType w:val="hybridMultilevel"/>
    <w:tmpl w:val="4C2CAE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2542E5"/>
    <w:multiLevelType w:val="hybridMultilevel"/>
    <w:tmpl w:val="D6284F5C"/>
    <w:lvl w:ilvl="0" w:tplc="B434C81E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7D726F"/>
    <w:multiLevelType w:val="hybridMultilevel"/>
    <w:tmpl w:val="BF442472"/>
    <w:lvl w:ilvl="0" w:tplc="2CF03C7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42D5A"/>
    <w:multiLevelType w:val="hybridMultilevel"/>
    <w:tmpl w:val="36EC486C"/>
    <w:lvl w:ilvl="0" w:tplc="5712D7E0"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0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9D"/>
    <w:rsid w:val="000121E9"/>
    <w:rsid w:val="000534A8"/>
    <w:rsid w:val="00061C64"/>
    <w:rsid w:val="00063266"/>
    <w:rsid w:val="00071642"/>
    <w:rsid w:val="00075FD4"/>
    <w:rsid w:val="00082A9E"/>
    <w:rsid w:val="000C3218"/>
    <w:rsid w:val="000C54E5"/>
    <w:rsid w:val="000E120A"/>
    <w:rsid w:val="00112CA0"/>
    <w:rsid w:val="00126C4C"/>
    <w:rsid w:val="00152D7B"/>
    <w:rsid w:val="00190CEA"/>
    <w:rsid w:val="001A6E32"/>
    <w:rsid w:val="001B421A"/>
    <w:rsid w:val="001C0D83"/>
    <w:rsid w:val="001C1B69"/>
    <w:rsid w:val="001C3200"/>
    <w:rsid w:val="001D7EDA"/>
    <w:rsid w:val="00230028"/>
    <w:rsid w:val="00230F24"/>
    <w:rsid w:val="002363A9"/>
    <w:rsid w:val="002469B7"/>
    <w:rsid w:val="00281FCC"/>
    <w:rsid w:val="00287266"/>
    <w:rsid w:val="002B7B2A"/>
    <w:rsid w:val="002C06B3"/>
    <w:rsid w:val="003173FA"/>
    <w:rsid w:val="003361A0"/>
    <w:rsid w:val="00343FD1"/>
    <w:rsid w:val="0036727A"/>
    <w:rsid w:val="0036761D"/>
    <w:rsid w:val="00397E16"/>
    <w:rsid w:val="003F1DA5"/>
    <w:rsid w:val="003F6C81"/>
    <w:rsid w:val="003F7E96"/>
    <w:rsid w:val="004177AB"/>
    <w:rsid w:val="00431EEB"/>
    <w:rsid w:val="0043556B"/>
    <w:rsid w:val="00470D85"/>
    <w:rsid w:val="00480796"/>
    <w:rsid w:val="004900D7"/>
    <w:rsid w:val="00494EC4"/>
    <w:rsid w:val="004A7BFF"/>
    <w:rsid w:val="004C1B13"/>
    <w:rsid w:val="00511777"/>
    <w:rsid w:val="005701C7"/>
    <w:rsid w:val="005A588D"/>
    <w:rsid w:val="005B07DB"/>
    <w:rsid w:val="005C4015"/>
    <w:rsid w:val="006022F3"/>
    <w:rsid w:val="006141DE"/>
    <w:rsid w:val="0063049F"/>
    <w:rsid w:val="00636D9F"/>
    <w:rsid w:val="006D1131"/>
    <w:rsid w:val="006E2255"/>
    <w:rsid w:val="00730CB8"/>
    <w:rsid w:val="007312EB"/>
    <w:rsid w:val="00755819"/>
    <w:rsid w:val="00761976"/>
    <w:rsid w:val="0078006A"/>
    <w:rsid w:val="007A065D"/>
    <w:rsid w:val="007C017A"/>
    <w:rsid w:val="007F568D"/>
    <w:rsid w:val="007F604D"/>
    <w:rsid w:val="008160A3"/>
    <w:rsid w:val="00832221"/>
    <w:rsid w:val="00842465"/>
    <w:rsid w:val="00847CAA"/>
    <w:rsid w:val="0085137F"/>
    <w:rsid w:val="0089434E"/>
    <w:rsid w:val="008B6EF8"/>
    <w:rsid w:val="008F2BA3"/>
    <w:rsid w:val="0090066C"/>
    <w:rsid w:val="00903BD1"/>
    <w:rsid w:val="0092087B"/>
    <w:rsid w:val="00952DFB"/>
    <w:rsid w:val="0095732A"/>
    <w:rsid w:val="0096444B"/>
    <w:rsid w:val="009917BF"/>
    <w:rsid w:val="009A243D"/>
    <w:rsid w:val="009A5C28"/>
    <w:rsid w:val="009B51EF"/>
    <w:rsid w:val="009C77D6"/>
    <w:rsid w:val="009D42DE"/>
    <w:rsid w:val="00A06B0A"/>
    <w:rsid w:val="00A563A5"/>
    <w:rsid w:val="00A61045"/>
    <w:rsid w:val="00A6324C"/>
    <w:rsid w:val="00A716C2"/>
    <w:rsid w:val="00A870D7"/>
    <w:rsid w:val="00AA3B9D"/>
    <w:rsid w:val="00AB28AC"/>
    <w:rsid w:val="00AB3D05"/>
    <w:rsid w:val="00AC21EF"/>
    <w:rsid w:val="00AC7473"/>
    <w:rsid w:val="00AD7228"/>
    <w:rsid w:val="00AF000D"/>
    <w:rsid w:val="00B013FF"/>
    <w:rsid w:val="00B31FD0"/>
    <w:rsid w:val="00BC2E5D"/>
    <w:rsid w:val="00BC78C8"/>
    <w:rsid w:val="00BE42A3"/>
    <w:rsid w:val="00BE57F8"/>
    <w:rsid w:val="00C66B9A"/>
    <w:rsid w:val="00C7769D"/>
    <w:rsid w:val="00C87F7F"/>
    <w:rsid w:val="00CA123C"/>
    <w:rsid w:val="00CC7E91"/>
    <w:rsid w:val="00CD42CD"/>
    <w:rsid w:val="00CD6AC8"/>
    <w:rsid w:val="00CF1A3B"/>
    <w:rsid w:val="00D321E8"/>
    <w:rsid w:val="00D33060"/>
    <w:rsid w:val="00D45731"/>
    <w:rsid w:val="00D5223B"/>
    <w:rsid w:val="00D70ECC"/>
    <w:rsid w:val="00D77ECC"/>
    <w:rsid w:val="00DA0280"/>
    <w:rsid w:val="00DC4B6D"/>
    <w:rsid w:val="00DD6F24"/>
    <w:rsid w:val="00DF7E28"/>
    <w:rsid w:val="00E03972"/>
    <w:rsid w:val="00E051C7"/>
    <w:rsid w:val="00E072C1"/>
    <w:rsid w:val="00E22A70"/>
    <w:rsid w:val="00E34025"/>
    <w:rsid w:val="00E413E9"/>
    <w:rsid w:val="00E56690"/>
    <w:rsid w:val="00E57921"/>
    <w:rsid w:val="00E72901"/>
    <w:rsid w:val="00EB5012"/>
    <w:rsid w:val="00EC020E"/>
    <w:rsid w:val="00EC5AB2"/>
    <w:rsid w:val="00EF0EDF"/>
    <w:rsid w:val="00F14C06"/>
    <w:rsid w:val="00F17C56"/>
    <w:rsid w:val="00F37CFA"/>
    <w:rsid w:val="00F43A9D"/>
    <w:rsid w:val="00F47A3A"/>
    <w:rsid w:val="00F546CC"/>
    <w:rsid w:val="00F66DF1"/>
    <w:rsid w:val="00F72465"/>
    <w:rsid w:val="00F851AE"/>
    <w:rsid w:val="00F901F4"/>
    <w:rsid w:val="00F97FC4"/>
    <w:rsid w:val="00FA43B4"/>
    <w:rsid w:val="00FC43BA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9D"/>
    <w:pPr>
      <w:spacing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69D"/>
    <w:pPr>
      <w:spacing w:after="200" w:line="276" w:lineRule="auto"/>
      <w:ind w:left="720"/>
      <w:contextualSpacing/>
    </w:pPr>
  </w:style>
  <w:style w:type="table" w:styleId="Listavistosa-nfasis5">
    <w:name w:val="Colorful List Accent 5"/>
    <w:basedOn w:val="Tablanormal"/>
    <w:uiPriority w:val="72"/>
    <w:rsid w:val="00C776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776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nfasisintenso">
    <w:name w:val="Intense Emphasis"/>
    <w:basedOn w:val="Fuentedeprrafopredeter"/>
    <w:uiPriority w:val="21"/>
    <w:qFormat/>
    <w:rsid w:val="00C7769D"/>
    <w:rPr>
      <w:b/>
      <w:bCs/>
      <w:i/>
      <w:iCs/>
      <w:color w:val="4F81BD" w:themeColor="accent1"/>
    </w:rPr>
  </w:style>
  <w:style w:type="character" w:styleId="Ttulodellibro">
    <w:name w:val="Book Title"/>
    <w:basedOn w:val="Fuentedeprrafopredeter"/>
    <w:uiPriority w:val="33"/>
    <w:qFormat/>
    <w:rsid w:val="00C7769D"/>
    <w:rPr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C7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69D"/>
    <w:rPr>
      <w:rFonts w:ascii="Tahoma" w:hAnsi="Tahoma" w:cs="Tahoma"/>
      <w:sz w:val="16"/>
      <w:szCs w:val="16"/>
      <w:lang w:val="ca-ES"/>
    </w:rPr>
  </w:style>
  <w:style w:type="table" w:styleId="Listaclara-nfasis6">
    <w:name w:val="Light List Accent 6"/>
    <w:basedOn w:val="Tablanormal"/>
    <w:uiPriority w:val="61"/>
    <w:rsid w:val="0099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3">
    <w:name w:val="Medium Shading 1 Accent 3"/>
    <w:basedOn w:val="Tablanormal"/>
    <w:uiPriority w:val="63"/>
    <w:rsid w:val="005B0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304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49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304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9F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6E2255"/>
    <w:rPr>
      <w:color w:val="0000FF"/>
      <w:u w:val="single"/>
    </w:rPr>
  </w:style>
  <w:style w:type="table" w:styleId="Sombreadomedio1-nfasis6">
    <w:name w:val="Medium Shading 1 Accent 6"/>
    <w:basedOn w:val="Tablanormal"/>
    <w:uiPriority w:val="63"/>
    <w:rsid w:val="00730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B013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clara-nfasis5">
    <w:name w:val="Light List Accent 5"/>
    <w:basedOn w:val="Tablanormal"/>
    <w:uiPriority w:val="61"/>
    <w:rsid w:val="00E34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9D"/>
    <w:pPr>
      <w:spacing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69D"/>
    <w:pPr>
      <w:spacing w:after="200" w:line="276" w:lineRule="auto"/>
      <w:ind w:left="720"/>
      <w:contextualSpacing/>
    </w:pPr>
  </w:style>
  <w:style w:type="table" w:styleId="Listavistosa-nfasis5">
    <w:name w:val="Colorful List Accent 5"/>
    <w:basedOn w:val="Tablanormal"/>
    <w:uiPriority w:val="72"/>
    <w:rsid w:val="00C776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776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nfasisintenso">
    <w:name w:val="Intense Emphasis"/>
    <w:basedOn w:val="Fuentedeprrafopredeter"/>
    <w:uiPriority w:val="21"/>
    <w:qFormat/>
    <w:rsid w:val="00C7769D"/>
    <w:rPr>
      <w:b/>
      <w:bCs/>
      <w:i/>
      <w:iCs/>
      <w:color w:val="4F81BD" w:themeColor="accent1"/>
    </w:rPr>
  </w:style>
  <w:style w:type="character" w:styleId="Ttulodellibro">
    <w:name w:val="Book Title"/>
    <w:basedOn w:val="Fuentedeprrafopredeter"/>
    <w:uiPriority w:val="33"/>
    <w:qFormat/>
    <w:rsid w:val="00C7769D"/>
    <w:rPr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C7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69D"/>
    <w:rPr>
      <w:rFonts w:ascii="Tahoma" w:hAnsi="Tahoma" w:cs="Tahoma"/>
      <w:sz w:val="16"/>
      <w:szCs w:val="16"/>
      <w:lang w:val="ca-ES"/>
    </w:rPr>
  </w:style>
  <w:style w:type="table" w:styleId="Listaclara-nfasis6">
    <w:name w:val="Light List Accent 6"/>
    <w:basedOn w:val="Tablanormal"/>
    <w:uiPriority w:val="61"/>
    <w:rsid w:val="009917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3">
    <w:name w:val="Medium Shading 1 Accent 3"/>
    <w:basedOn w:val="Tablanormal"/>
    <w:uiPriority w:val="63"/>
    <w:rsid w:val="005B0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304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49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304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9F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6E2255"/>
    <w:rPr>
      <w:color w:val="0000FF"/>
      <w:u w:val="single"/>
    </w:rPr>
  </w:style>
  <w:style w:type="table" w:styleId="Sombreadomedio1-nfasis6">
    <w:name w:val="Medium Shading 1 Accent 6"/>
    <w:basedOn w:val="Tablanormal"/>
    <w:uiPriority w:val="63"/>
    <w:rsid w:val="00730C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B013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clara-nfasis5">
    <w:name w:val="Light List Accent 5"/>
    <w:basedOn w:val="Tablanormal"/>
    <w:uiPriority w:val="61"/>
    <w:rsid w:val="00E34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1672</Words>
  <Characters>9196</Characters>
  <Application>Microsoft Office Word</Application>
  <DocSecurity>0</DocSecurity>
  <Lines>76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UPCnet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usuario</cp:lastModifiedBy>
  <cp:revision>2</cp:revision>
  <cp:lastPrinted>2014-07-10T15:15:00Z</cp:lastPrinted>
  <dcterms:created xsi:type="dcterms:W3CDTF">2014-07-11T11:22:00Z</dcterms:created>
  <dcterms:modified xsi:type="dcterms:W3CDTF">2014-07-11T11:22:00Z</dcterms:modified>
</cp:coreProperties>
</file>